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3F1A" w14:textId="77777777" w:rsidR="00BA56B0" w:rsidRPr="00347BC0" w:rsidRDefault="00BA56B0" w:rsidP="00BA56B0">
      <w:pPr>
        <w:rPr>
          <w:rFonts w:eastAsiaTheme="minorEastAsia" w:cstheme="minorHAnsi"/>
          <w:noProof/>
          <w:color w:val="000000"/>
          <w:sz w:val="28"/>
          <w:szCs w:val="28"/>
        </w:rPr>
      </w:pPr>
      <w:r w:rsidRPr="00347BC0">
        <w:rPr>
          <w:rFonts w:eastAsiaTheme="minorEastAsia" w:cstheme="minorHAnsi"/>
          <w:noProof/>
          <w:color w:val="000000"/>
          <w:sz w:val="28"/>
          <w:szCs w:val="28"/>
        </w:rPr>
        <w:drawing>
          <wp:anchor distT="0" distB="0" distL="114300" distR="114300" simplePos="0" relativeHeight="251659264" behindDoc="0" locked="0" layoutInCell="1" allowOverlap="1" wp14:anchorId="71049756" wp14:editId="582EA03F">
            <wp:simplePos x="0" y="0"/>
            <wp:positionH relativeFrom="column">
              <wp:posOffset>4170066</wp:posOffset>
            </wp:positionH>
            <wp:positionV relativeFrom="paragraph">
              <wp:posOffset>-5498</wp:posOffset>
            </wp:positionV>
            <wp:extent cx="2591435" cy="850900"/>
            <wp:effectExtent l="0" t="0" r="0"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591435"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D49FE3" w14:textId="394F0CB5" w:rsidR="00BA56B0" w:rsidRPr="00347BC0" w:rsidRDefault="00EF4C87" w:rsidP="00BA56B0">
      <w:pPr>
        <w:rPr>
          <w:rFonts w:eastAsiaTheme="minorEastAsia" w:cstheme="minorHAnsi"/>
          <w:b/>
          <w:bCs/>
          <w:noProof/>
          <w:color w:val="000000"/>
          <w:sz w:val="40"/>
          <w:szCs w:val="40"/>
        </w:rPr>
      </w:pPr>
      <w:r w:rsidRPr="00347BC0">
        <w:rPr>
          <w:rFonts w:eastAsiaTheme="minorEastAsia" w:cstheme="minorHAnsi"/>
          <w:b/>
          <w:bCs/>
          <w:noProof/>
          <w:color w:val="000000"/>
          <w:sz w:val="40"/>
          <w:szCs w:val="40"/>
        </w:rPr>
        <w:t xml:space="preserve">Lockdown </w:t>
      </w:r>
      <w:r w:rsidR="00BA56B0" w:rsidRPr="00347BC0">
        <w:rPr>
          <w:rFonts w:eastAsiaTheme="minorEastAsia" w:cstheme="minorHAnsi"/>
          <w:b/>
          <w:bCs/>
          <w:noProof/>
          <w:color w:val="000000"/>
          <w:sz w:val="40"/>
          <w:szCs w:val="40"/>
        </w:rPr>
        <w:t>Policy</w:t>
      </w:r>
    </w:p>
    <w:p w14:paraId="5C06A054" w14:textId="77777777" w:rsidR="00BA56B0" w:rsidRPr="00347BC0" w:rsidRDefault="00BA56B0" w:rsidP="00BA56B0">
      <w:pPr>
        <w:rPr>
          <w:rFonts w:eastAsiaTheme="minorEastAsia" w:cstheme="minorHAnsi"/>
          <w:noProof/>
          <w:color w:val="000000"/>
          <w:sz w:val="28"/>
          <w:szCs w:val="28"/>
        </w:rPr>
      </w:pPr>
    </w:p>
    <w:p w14:paraId="0541A0B1" w14:textId="77777777" w:rsidR="00BA56B0" w:rsidRPr="00347BC0" w:rsidRDefault="00BA56B0" w:rsidP="00BA56B0">
      <w:pPr>
        <w:rPr>
          <w:rFonts w:eastAsiaTheme="minorEastAsia" w:cstheme="minorHAnsi"/>
          <w:noProof/>
          <w:color w:val="000000"/>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4476"/>
      </w:tblGrid>
      <w:tr w:rsidR="00BA56B0" w:rsidRPr="00347BC0" w14:paraId="37397195" w14:textId="77777777" w:rsidTr="00450C02">
        <w:trPr>
          <w:trHeight w:val="197"/>
        </w:trPr>
        <w:tc>
          <w:tcPr>
            <w:tcW w:w="2119" w:type="dxa"/>
          </w:tcPr>
          <w:p w14:paraId="41BE688A" w14:textId="77777777" w:rsidR="00BA56B0" w:rsidRPr="002529FC" w:rsidRDefault="00BA56B0" w:rsidP="00E0102F">
            <w:pPr>
              <w:rPr>
                <w:rFonts w:cstheme="minorHAnsi"/>
                <w:sz w:val="22"/>
                <w:szCs w:val="22"/>
              </w:rPr>
            </w:pPr>
            <w:r w:rsidRPr="002529FC">
              <w:rPr>
                <w:rFonts w:cstheme="minorHAnsi"/>
                <w:sz w:val="22"/>
                <w:szCs w:val="22"/>
              </w:rPr>
              <w:t>Policy number</w:t>
            </w:r>
          </w:p>
        </w:tc>
        <w:tc>
          <w:tcPr>
            <w:tcW w:w="4476" w:type="dxa"/>
          </w:tcPr>
          <w:p w14:paraId="40BD3F7D" w14:textId="1AFCDE1D" w:rsidR="00BA56B0" w:rsidRPr="002529FC" w:rsidRDefault="001817CF" w:rsidP="00E0102F">
            <w:pPr>
              <w:rPr>
                <w:rFonts w:cstheme="minorHAnsi"/>
                <w:sz w:val="22"/>
                <w:szCs w:val="22"/>
              </w:rPr>
            </w:pPr>
            <w:r w:rsidRPr="002529FC">
              <w:rPr>
                <w:rFonts w:cstheme="minorHAnsi"/>
                <w:sz w:val="22"/>
                <w:szCs w:val="22"/>
              </w:rPr>
              <w:t>17</w:t>
            </w:r>
          </w:p>
        </w:tc>
      </w:tr>
      <w:tr w:rsidR="00BA56B0" w:rsidRPr="00347BC0" w14:paraId="4776B2CE" w14:textId="77777777" w:rsidTr="00450C02">
        <w:trPr>
          <w:trHeight w:val="209"/>
        </w:trPr>
        <w:tc>
          <w:tcPr>
            <w:tcW w:w="2119" w:type="dxa"/>
          </w:tcPr>
          <w:p w14:paraId="31C72C6F" w14:textId="77777777" w:rsidR="00BA56B0" w:rsidRPr="002529FC" w:rsidRDefault="00BA56B0" w:rsidP="00E0102F">
            <w:pPr>
              <w:rPr>
                <w:rFonts w:cstheme="minorHAnsi"/>
                <w:sz w:val="22"/>
                <w:szCs w:val="22"/>
              </w:rPr>
            </w:pPr>
            <w:r w:rsidRPr="002529FC">
              <w:rPr>
                <w:rFonts w:cstheme="minorHAnsi"/>
                <w:sz w:val="22"/>
                <w:szCs w:val="22"/>
              </w:rPr>
              <w:t>Written by</w:t>
            </w:r>
          </w:p>
        </w:tc>
        <w:tc>
          <w:tcPr>
            <w:tcW w:w="4476" w:type="dxa"/>
          </w:tcPr>
          <w:p w14:paraId="410066DB" w14:textId="77777777" w:rsidR="00BA56B0" w:rsidRPr="002529FC" w:rsidRDefault="00BA56B0" w:rsidP="00E0102F">
            <w:pPr>
              <w:rPr>
                <w:rFonts w:cstheme="minorHAnsi"/>
                <w:sz w:val="22"/>
                <w:szCs w:val="22"/>
              </w:rPr>
            </w:pPr>
            <w:r w:rsidRPr="002529FC">
              <w:rPr>
                <w:rFonts w:cstheme="minorHAnsi"/>
                <w:sz w:val="22"/>
                <w:szCs w:val="22"/>
              </w:rPr>
              <w:t>Paula Stevens</w:t>
            </w:r>
          </w:p>
        </w:tc>
      </w:tr>
      <w:tr w:rsidR="00BA56B0" w:rsidRPr="00347BC0" w14:paraId="712CF8BF" w14:textId="77777777" w:rsidTr="00450C02">
        <w:trPr>
          <w:trHeight w:val="197"/>
        </w:trPr>
        <w:tc>
          <w:tcPr>
            <w:tcW w:w="2119" w:type="dxa"/>
          </w:tcPr>
          <w:p w14:paraId="2FB65B1C" w14:textId="77777777" w:rsidR="00BA56B0" w:rsidRPr="002529FC" w:rsidRDefault="00BA56B0" w:rsidP="00E0102F">
            <w:pPr>
              <w:rPr>
                <w:rFonts w:cstheme="minorHAnsi"/>
                <w:sz w:val="22"/>
                <w:szCs w:val="22"/>
              </w:rPr>
            </w:pPr>
            <w:r w:rsidRPr="002529FC">
              <w:rPr>
                <w:rFonts w:cstheme="minorHAnsi"/>
                <w:sz w:val="22"/>
                <w:szCs w:val="22"/>
              </w:rPr>
              <w:t>Effective date</w:t>
            </w:r>
          </w:p>
        </w:tc>
        <w:tc>
          <w:tcPr>
            <w:tcW w:w="4476" w:type="dxa"/>
          </w:tcPr>
          <w:p w14:paraId="01D20596" w14:textId="2BBE8C81" w:rsidR="00BA56B0" w:rsidRPr="002529FC" w:rsidRDefault="00734451" w:rsidP="00E0102F">
            <w:pPr>
              <w:rPr>
                <w:rFonts w:cstheme="minorHAnsi"/>
                <w:sz w:val="22"/>
                <w:szCs w:val="22"/>
              </w:rPr>
            </w:pPr>
            <w:r w:rsidRPr="002529FC">
              <w:rPr>
                <w:rFonts w:cstheme="minorHAnsi"/>
                <w:sz w:val="22"/>
                <w:szCs w:val="22"/>
              </w:rPr>
              <w:t>23</w:t>
            </w:r>
            <w:r w:rsidRPr="002529FC">
              <w:rPr>
                <w:rFonts w:cstheme="minorHAnsi"/>
                <w:sz w:val="22"/>
                <w:szCs w:val="22"/>
                <w:vertAlign w:val="superscript"/>
              </w:rPr>
              <w:t>rd</w:t>
            </w:r>
            <w:r w:rsidRPr="002529FC">
              <w:rPr>
                <w:rFonts w:cstheme="minorHAnsi"/>
                <w:sz w:val="22"/>
                <w:szCs w:val="22"/>
              </w:rPr>
              <w:t xml:space="preserve"> June 2025</w:t>
            </w:r>
          </w:p>
        </w:tc>
      </w:tr>
      <w:tr w:rsidR="00BA56B0" w:rsidRPr="00347BC0" w14:paraId="6B5C6DE9" w14:textId="77777777" w:rsidTr="00450C02">
        <w:trPr>
          <w:trHeight w:val="209"/>
        </w:trPr>
        <w:tc>
          <w:tcPr>
            <w:tcW w:w="2119" w:type="dxa"/>
          </w:tcPr>
          <w:p w14:paraId="654FAC80" w14:textId="77777777" w:rsidR="00BA56B0" w:rsidRPr="002529FC" w:rsidRDefault="00BA56B0" w:rsidP="00E0102F">
            <w:pPr>
              <w:rPr>
                <w:rFonts w:cstheme="minorHAnsi"/>
                <w:sz w:val="22"/>
                <w:szCs w:val="22"/>
              </w:rPr>
            </w:pPr>
            <w:r w:rsidRPr="002529FC">
              <w:rPr>
                <w:rFonts w:cstheme="minorHAnsi"/>
                <w:sz w:val="22"/>
                <w:szCs w:val="22"/>
              </w:rPr>
              <w:t>Review date</w:t>
            </w:r>
          </w:p>
        </w:tc>
        <w:tc>
          <w:tcPr>
            <w:tcW w:w="4476" w:type="dxa"/>
          </w:tcPr>
          <w:p w14:paraId="3C9997AC" w14:textId="19A640ED" w:rsidR="00BA56B0" w:rsidRPr="002529FC" w:rsidRDefault="00734451" w:rsidP="00E0102F">
            <w:pPr>
              <w:rPr>
                <w:rFonts w:cstheme="minorHAnsi"/>
                <w:sz w:val="22"/>
                <w:szCs w:val="22"/>
              </w:rPr>
            </w:pPr>
            <w:r w:rsidRPr="002529FC">
              <w:rPr>
                <w:rFonts w:cstheme="minorHAnsi"/>
                <w:sz w:val="22"/>
                <w:szCs w:val="22"/>
              </w:rPr>
              <w:t>June 2026</w:t>
            </w:r>
          </w:p>
        </w:tc>
      </w:tr>
      <w:tr w:rsidR="00BA56B0" w:rsidRPr="00347BC0" w14:paraId="75C65C88" w14:textId="77777777" w:rsidTr="00450C02">
        <w:trPr>
          <w:trHeight w:val="603"/>
        </w:trPr>
        <w:tc>
          <w:tcPr>
            <w:tcW w:w="2119" w:type="dxa"/>
          </w:tcPr>
          <w:p w14:paraId="53F167F9" w14:textId="77777777" w:rsidR="00BA56B0" w:rsidRPr="002529FC" w:rsidRDefault="00BA56B0" w:rsidP="00E0102F">
            <w:pPr>
              <w:rPr>
                <w:rFonts w:cstheme="minorHAnsi"/>
                <w:sz w:val="22"/>
                <w:szCs w:val="22"/>
              </w:rPr>
            </w:pPr>
            <w:r w:rsidRPr="002529FC">
              <w:rPr>
                <w:rFonts w:cstheme="minorHAnsi"/>
                <w:sz w:val="22"/>
                <w:szCs w:val="22"/>
              </w:rPr>
              <w:t>Contact person</w:t>
            </w:r>
          </w:p>
        </w:tc>
        <w:tc>
          <w:tcPr>
            <w:tcW w:w="4476" w:type="dxa"/>
          </w:tcPr>
          <w:p w14:paraId="6F2E9DAF" w14:textId="77777777" w:rsidR="00BA56B0" w:rsidRPr="002529FC" w:rsidRDefault="00BA56B0" w:rsidP="00E0102F">
            <w:pPr>
              <w:rPr>
                <w:rFonts w:cstheme="minorHAnsi"/>
                <w:sz w:val="22"/>
                <w:szCs w:val="22"/>
              </w:rPr>
            </w:pPr>
            <w:r w:rsidRPr="002529FC">
              <w:rPr>
                <w:rFonts w:cstheme="minorHAnsi"/>
                <w:sz w:val="22"/>
                <w:szCs w:val="22"/>
              </w:rPr>
              <w:t>Paula Stevens – Manager</w:t>
            </w:r>
          </w:p>
          <w:p w14:paraId="6A6447CB" w14:textId="77777777" w:rsidR="00BA56B0" w:rsidRPr="002529FC" w:rsidRDefault="00BA56B0" w:rsidP="00E0102F">
            <w:pPr>
              <w:rPr>
                <w:rFonts w:cstheme="minorHAnsi"/>
                <w:sz w:val="22"/>
                <w:szCs w:val="22"/>
              </w:rPr>
            </w:pPr>
            <w:r w:rsidRPr="002529FC">
              <w:rPr>
                <w:rFonts w:cstheme="minorHAnsi"/>
                <w:sz w:val="22"/>
                <w:szCs w:val="22"/>
              </w:rPr>
              <w:t>Debbie Downes – Deputy Manager</w:t>
            </w:r>
          </w:p>
          <w:p w14:paraId="24233574" w14:textId="77777777" w:rsidR="00BA56B0" w:rsidRPr="002529FC" w:rsidRDefault="00BA56B0" w:rsidP="00E0102F">
            <w:pPr>
              <w:rPr>
                <w:rFonts w:cstheme="minorHAnsi"/>
                <w:sz w:val="22"/>
                <w:szCs w:val="22"/>
              </w:rPr>
            </w:pPr>
            <w:r w:rsidRPr="002529FC">
              <w:rPr>
                <w:rFonts w:cstheme="minorHAnsi"/>
                <w:sz w:val="22"/>
                <w:szCs w:val="22"/>
              </w:rPr>
              <w:t>Christine Hayward – Chair of Committee</w:t>
            </w:r>
          </w:p>
        </w:tc>
      </w:tr>
    </w:tbl>
    <w:p w14:paraId="55D8D2DA" w14:textId="77777777" w:rsidR="00BA56B0" w:rsidRPr="00347BC0" w:rsidRDefault="00BA56B0" w:rsidP="00BA56B0">
      <w:pPr>
        <w:rPr>
          <w:rFonts w:eastAsiaTheme="minorEastAsia" w:cstheme="minorHAnsi"/>
          <w:noProof/>
          <w:color w:val="000000"/>
          <w:sz w:val="28"/>
          <w:szCs w:val="28"/>
        </w:rPr>
      </w:pPr>
    </w:p>
    <w:p w14:paraId="4BD5F1F8" w14:textId="31D95A93" w:rsidR="005F75C8" w:rsidRPr="00347BC0" w:rsidRDefault="00BA56B0" w:rsidP="003F7B5E">
      <w:pPr>
        <w:rPr>
          <w:rFonts w:cstheme="minorHAnsi"/>
          <w:sz w:val="28"/>
          <w:szCs w:val="28"/>
        </w:rPr>
      </w:pPr>
      <w:r w:rsidRPr="00347BC0">
        <w:rPr>
          <w:rFonts w:cstheme="minorHAnsi"/>
          <w:sz w:val="28"/>
          <w:szCs w:val="28"/>
        </w:rPr>
        <w:t xml:space="preserve">We aim to </w:t>
      </w:r>
      <w:r w:rsidR="00EF4C87" w:rsidRPr="00347BC0">
        <w:rPr>
          <w:rFonts w:cstheme="minorHAnsi"/>
          <w:sz w:val="28"/>
          <w:szCs w:val="28"/>
        </w:rPr>
        <w:t>keep all children, staff and visitors safe while in our setting. We</w:t>
      </w:r>
      <w:r w:rsidR="00A254D9" w:rsidRPr="00347BC0">
        <w:rPr>
          <w:rFonts w:cstheme="minorHAnsi"/>
          <w:sz w:val="28"/>
          <w:szCs w:val="28"/>
        </w:rPr>
        <w:t xml:space="preserve"> will</w:t>
      </w:r>
      <w:r w:rsidR="00EF4C87" w:rsidRPr="00347BC0">
        <w:rPr>
          <w:rFonts w:cstheme="minorHAnsi"/>
          <w:sz w:val="28"/>
          <w:szCs w:val="28"/>
        </w:rPr>
        <w:t xml:space="preserve"> ensure all staff know what to d</w:t>
      </w:r>
      <w:r w:rsidR="001852C2" w:rsidRPr="00347BC0">
        <w:rPr>
          <w:rFonts w:cstheme="minorHAnsi"/>
          <w:sz w:val="28"/>
          <w:szCs w:val="28"/>
        </w:rPr>
        <w:t>o</w:t>
      </w:r>
      <w:r w:rsidR="00EF4C87" w:rsidRPr="00347BC0">
        <w:rPr>
          <w:rFonts w:cstheme="minorHAnsi"/>
          <w:sz w:val="28"/>
          <w:szCs w:val="28"/>
        </w:rPr>
        <w:t xml:space="preserve"> if there is </w:t>
      </w:r>
      <w:proofErr w:type="gramStart"/>
      <w:r w:rsidR="00EF4C87" w:rsidRPr="00347BC0">
        <w:rPr>
          <w:rFonts w:cstheme="minorHAnsi"/>
          <w:sz w:val="28"/>
          <w:szCs w:val="28"/>
        </w:rPr>
        <w:t>an emergency situation</w:t>
      </w:r>
      <w:proofErr w:type="gramEnd"/>
      <w:r w:rsidR="00EF4C87" w:rsidRPr="00347BC0">
        <w:rPr>
          <w:rFonts w:cstheme="minorHAnsi"/>
          <w:sz w:val="28"/>
          <w:szCs w:val="28"/>
        </w:rPr>
        <w:t xml:space="preserve">. </w:t>
      </w:r>
      <w:r w:rsidR="002C78CB" w:rsidRPr="00347BC0">
        <w:rPr>
          <w:rFonts w:cstheme="minorHAnsi"/>
          <w:sz w:val="28"/>
          <w:szCs w:val="28"/>
        </w:rPr>
        <w:t xml:space="preserve">If there is any type of threat outside of the </w:t>
      </w:r>
      <w:r w:rsidR="00DF0C29" w:rsidRPr="00347BC0">
        <w:rPr>
          <w:rFonts w:cstheme="minorHAnsi"/>
          <w:sz w:val="28"/>
          <w:szCs w:val="28"/>
        </w:rPr>
        <w:t>pre-school,</w:t>
      </w:r>
      <w:r w:rsidR="002C78CB" w:rsidRPr="00347BC0">
        <w:rPr>
          <w:rFonts w:cstheme="minorHAnsi"/>
          <w:sz w:val="28"/>
          <w:szCs w:val="28"/>
        </w:rPr>
        <w:t xml:space="preserve"> we will implement our lockdown procedures.</w:t>
      </w:r>
    </w:p>
    <w:p w14:paraId="06DA1589" w14:textId="77777777" w:rsidR="002C78CB" w:rsidRPr="00347BC0" w:rsidRDefault="002C78CB" w:rsidP="004374A6">
      <w:pPr>
        <w:rPr>
          <w:rFonts w:eastAsia="Times New Roman" w:cstheme="minorHAnsi"/>
          <w:bCs/>
          <w:sz w:val="28"/>
          <w:szCs w:val="28"/>
          <w:lang w:eastAsia="en-GB"/>
        </w:rPr>
      </w:pPr>
    </w:p>
    <w:p w14:paraId="6781FC93" w14:textId="77777777" w:rsidR="00BA56B0" w:rsidRPr="00347BC0" w:rsidRDefault="00BA56B0" w:rsidP="00BA56B0">
      <w:pPr>
        <w:rPr>
          <w:rFonts w:eastAsiaTheme="minorEastAsia" w:cstheme="minorHAnsi"/>
          <w:noProof/>
          <w:color w:val="000000"/>
          <w:sz w:val="28"/>
          <w:szCs w:val="28"/>
        </w:rPr>
      </w:pPr>
    </w:p>
    <w:p w14:paraId="7C753EAA" w14:textId="23962C93" w:rsidR="00BA56B0" w:rsidRPr="00347BC0" w:rsidRDefault="00BA56B0" w:rsidP="00BA56B0">
      <w:pPr>
        <w:rPr>
          <w:rFonts w:eastAsiaTheme="minorEastAsia" w:cstheme="minorHAnsi"/>
          <w:b/>
          <w:bCs/>
          <w:noProof/>
          <w:color w:val="000000"/>
          <w:sz w:val="28"/>
          <w:szCs w:val="28"/>
        </w:rPr>
      </w:pPr>
      <w:r w:rsidRPr="00347BC0">
        <w:rPr>
          <w:rFonts w:eastAsiaTheme="minorEastAsia" w:cstheme="minorHAnsi"/>
          <w:b/>
          <w:bCs/>
          <w:noProof/>
          <w:color w:val="000000"/>
          <w:sz w:val="28"/>
          <w:szCs w:val="28"/>
        </w:rPr>
        <w:t>As a setting we will:</w:t>
      </w:r>
    </w:p>
    <w:p w14:paraId="1093C2D7" w14:textId="54E0EE59" w:rsidR="00146381" w:rsidRPr="00347BC0" w:rsidRDefault="001A103F" w:rsidP="00504C76">
      <w:pPr>
        <w:pStyle w:val="ListParagraph"/>
        <w:numPr>
          <w:ilvl w:val="0"/>
          <w:numId w:val="6"/>
        </w:numPr>
        <w:rPr>
          <w:rFonts w:eastAsiaTheme="minorEastAsia" w:cstheme="minorHAnsi"/>
          <w:b/>
          <w:bCs/>
          <w:noProof/>
          <w:color w:val="000000"/>
          <w:sz w:val="28"/>
          <w:szCs w:val="28"/>
        </w:rPr>
      </w:pPr>
      <w:r w:rsidRPr="00347BC0">
        <w:rPr>
          <w:rFonts w:eastAsiaTheme="minorEastAsia" w:cstheme="minorHAnsi"/>
          <w:noProof/>
          <w:color w:val="000000"/>
          <w:sz w:val="28"/>
          <w:szCs w:val="28"/>
        </w:rPr>
        <w:t>Ensure all staff are aware of this policy and have the appropriate training from their manager.</w:t>
      </w:r>
    </w:p>
    <w:p w14:paraId="58502209" w14:textId="77777777" w:rsidR="0077308A" w:rsidRPr="00347BC0" w:rsidRDefault="0077308A" w:rsidP="0077308A">
      <w:pPr>
        <w:pStyle w:val="ListParagraph"/>
        <w:ind w:left="1080"/>
        <w:rPr>
          <w:rFonts w:eastAsiaTheme="minorEastAsia" w:cstheme="minorHAnsi"/>
          <w:b/>
          <w:bCs/>
          <w:noProof/>
          <w:color w:val="000000"/>
          <w:sz w:val="28"/>
          <w:szCs w:val="28"/>
        </w:rPr>
      </w:pPr>
    </w:p>
    <w:p w14:paraId="4AE64531" w14:textId="2F2BD288" w:rsidR="00410111" w:rsidRPr="00347BC0" w:rsidRDefault="001A103F" w:rsidP="00410111">
      <w:pPr>
        <w:pStyle w:val="ListParagraph"/>
        <w:numPr>
          <w:ilvl w:val="0"/>
          <w:numId w:val="6"/>
        </w:numPr>
        <w:rPr>
          <w:rFonts w:eastAsiaTheme="minorEastAsia" w:cstheme="minorHAnsi"/>
          <w:b/>
          <w:bCs/>
          <w:noProof/>
          <w:color w:val="000000"/>
          <w:sz w:val="28"/>
          <w:szCs w:val="28"/>
        </w:rPr>
      </w:pPr>
      <w:r w:rsidRPr="00347BC0">
        <w:rPr>
          <w:rFonts w:eastAsiaTheme="minorEastAsia" w:cstheme="minorHAnsi"/>
          <w:noProof/>
          <w:color w:val="000000"/>
          <w:sz w:val="28"/>
          <w:szCs w:val="28"/>
        </w:rPr>
        <w:t>Practice lockdown procedures to ensure the staff know what to do</w:t>
      </w:r>
      <w:r w:rsidR="0077308A" w:rsidRPr="00347BC0">
        <w:rPr>
          <w:rFonts w:eastAsiaTheme="minorEastAsia" w:cstheme="minorHAnsi"/>
          <w:noProof/>
          <w:color w:val="000000"/>
          <w:sz w:val="28"/>
          <w:szCs w:val="28"/>
        </w:rPr>
        <w:t xml:space="preserve"> if there is a threat outside of the building.</w:t>
      </w:r>
    </w:p>
    <w:p w14:paraId="229F9E74" w14:textId="77777777" w:rsidR="00410111" w:rsidRPr="00347BC0" w:rsidRDefault="00410111" w:rsidP="00410111">
      <w:pPr>
        <w:pStyle w:val="ListParagraph"/>
        <w:rPr>
          <w:rFonts w:eastAsiaTheme="minorEastAsia" w:cstheme="minorHAnsi"/>
          <w:b/>
          <w:bCs/>
          <w:noProof/>
          <w:color w:val="000000"/>
          <w:sz w:val="28"/>
          <w:szCs w:val="28"/>
        </w:rPr>
      </w:pPr>
    </w:p>
    <w:p w14:paraId="72AAEEFF" w14:textId="48F1E438" w:rsidR="00410111" w:rsidRPr="00347BC0" w:rsidRDefault="00410111" w:rsidP="00410111">
      <w:pPr>
        <w:pStyle w:val="ListParagraph"/>
        <w:numPr>
          <w:ilvl w:val="0"/>
          <w:numId w:val="6"/>
        </w:numPr>
        <w:rPr>
          <w:rFonts w:eastAsiaTheme="minorEastAsia" w:cstheme="minorHAnsi"/>
          <w:b/>
          <w:bCs/>
          <w:noProof/>
          <w:color w:val="000000"/>
          <w:sz w:val="28"/>
          <w:szCs w:val="28"/>
        </w:rPr>
      </w:pPr>
      <w:r w:rsidRPr="00347BC0">
        <w:rPr>
          <w:rFonts w:eastAsiaTheme="minorEastAsia" w:cstheme="minorHAnsi"/>
          <w:noProof/>
          <w:color w:val="000000"/>
          <w:sz w:val="28"/>
          <w:szCs w:val="28"/>
        </w:rPr>
        <w:t>Be aware of an emergency alerts sent out.</w:t>
      </w:r>
    </w:p>
    <w:p w14:paraId="5B565E26" w14:textId="77777777" w:rsidR="00410111" w:rsidRPr="00347BC0" w:rsidRDefault="00410111" w:rsidP="00410111">
      <w:pPr>
        <w:pStyle w:val="ListParagraph"/>
        <w:rPr>
          <w:rFonts w:eastAsiaTheme="minorEastAsia" w:cstheme="minorHAnsi"/>
          <w:b/>
          <w:bCs/>
          <w:noProof/>
          <w:color w:val="000000"/>
          <w:sz w:val="28"/>
          <w:szCs w:val="28"/>
        </w:rPr>
      </w:pPr>
    </w:p>
    <w:p w14:paraId="67E6DB86" w14:textId="77777777" w:rsidR="001A4AE9" w:rsidRPr="00347BC0" w:rsidRDefault="001A4AE9" w:rsidP="00410111">
      <w:pPr>
        <w:pStyle w:val="ListParagraph"/>
        <w:numPr>
          <w:ilvl w:val="0"/>
          <w:numId w:val="6"/>
        </w:numPr>
        <w:rPr>
          <w:rFonts w:eastAsia="Times New Roman" w:cstheme="minorHAnsi"/>
          <w:sz w:val="28"/>
          <w:szCs w:val="28"/>
          <w:lang w:eastAsia="en-GB"/>
        </w:rPr>
      </w:pPr>
      <w:r w:rsidRPr="00347BC0">
        <w:rPr>
          <w:rFonts w:eastAsia="Times New Roman" w:cstheme="minorHAnsi"/>
          <w:i/>
          <w:iCs/>
          <w:sz w:val="28"/>
          <w:szCs w:val="28"/>
          <w:lang w:eastAsia="en-GB"/>
        </w:rPr>
        <w:t>Tune into a local radio or tv station for more information.</w:t>
      </w:r>
    </w:p>
    <w:p w14:paraId="1E8092B0" w14:textId="77777777" w:rsidR="001A4AE9" w:rsidRPr="00347BC0" w:rsidRDefault="001A4AE9" w:rsidP="001A4AE9">
      <w:pPr>
        <w:pStyle w:val="ListParagraph"/>
        <w:rPr>
          <w:rFonts w:eastAsia="Times New Roman" w:cstheme="minorHAnsi"/>
          <w:i/>
          <w:iCs/>
          <w:sz w:val="28"/>
          <w:szCs w:val="28"/>
          <w:lang w:eastAsia="en-GB"/>
        </w:rPr>
      </w:pPr>
    </w:p>
    <w:p w14:paraId="7D648FFB" w14:textId="3E41E2A4" w:rsidR="00E407F8" w:rsidRPr="00347BC0" w:rsidRDefault="00FD203A" w:rsidP="002D65F0">
      <w:pPr>
        <w:pStyle w:val="ListParagraph"/>
        <w:numPr>
          <w:ilvl w:val="0"/>
          <w:numId w:val="6"/>
        </w:numPr>
        <w:rPr>
          <w:rFonts w:eastAsia="Times New Roman" w:cstheme="minorHAnsi"/>
          <w:sz w:val="28"/>
          <w:szCs w:val="28"/>
          <w:lang w:eastAsia="en-GB"/>
        </w:rPr>
      </w:pPr>
      <w:r w:rsidRPr="00347BC0">
        <w:rPr>
          <w:rFonts w:eastAsia="Times New Roman" w:cstheme="minorHAnsi"/>
          <w:i/>
          <w:iCs/>
          <w:sz w:val="28"/>
          <w:szCs w:val="28"/>
          <w:lang w:eastAsia="en-GB"/>
        </w:rPr>
        <w:t>Keep the phone line clear of non-essential calls.</w:t>
      </w:r>
    </w:p>
    <w:p w14:paraId="5BD642EC" w14:textId="77777777" w:rsidR="002D65F0" w:rsidRPr="00347BC0" w:rsidRDefault="002D65F0" w:rsidP="002D65F0">
      <w:pPr>
        <w:pStyle w:val="ListParagraph"/>
        <w:rPr>
          <w:rFonts w:eastAsia="Times New Roman" w:cstheme="minorHAnsi"/>
          <w:sz w:val="28"/>
          <w:szCs w:val="28"/>
          <w:lang w:eastAsia="en-GB"/>
        </w:rPr>
      </w:pPr>
    </w:p>
    <w:p w14:paraId="2B1B92AA" w14:textId="60A62C9C" w:rsidR="002D65F0" w:rsidRPr="00347BC0" w:rsidRDefault="002D65F0" w:rsidP="002D65F0">
      <w:pPr>
        <w:pStyle w:val="ListParagraph"/>
        <w:numPr>
          <w:ilvl w:val="0"/>
          <w:numId w:val="6"/>
        </w:numPr>
        <w:rPr>
          <w:rFonts w:eastAsia="Times New Roman" w:cstheme="minorHAnsi"/>
          <w:sz w:val="28"/>
          <w:szCs w:val="28"/>
          <w:lang w:eastAsia="en-GB"/>
        </w:rPr>
      </w:pPr>
      <w:r w:rsidRPr="00347BC0">
        <w:rPr>
          <w:rFonts w:eastAsia="Times New Roman" w:cstheme="minorHAnsi"/>
          <w:sz w:val="28"/>
          <w:szCs w:val="28"/>
          <w:lang w:eastAsia="en-GB"/>
        </w:rPr>
        <w:t>A message will be sent out to all parents/carers via text and Tapestry to inform them of the situation.</w:t>
      </w:r>
    </w:p>
    <w:p w14:paraId="41F8D64A" w14:textId="77777777" w:rsidR="002D65F0" w:rsidRPr="00347BC0" w:rsidRDefault="002D65F0" w:rsidP="002D65F0">
      <w:pPr>
        <w:rPr>
          <w:rFonts w:eastAsia="Times New Roman" w:cstheme="minorHAnsi"/>
          <w:sz w:val="28"/>
          <w:szCs w:val="28"/>
          <w:lang w:eastAsia="en-GB"/>
        </w:rPr>
      </w:pPr>
    </w:p>
    <w:p w14:paraId="6A149A74" w14:textId="29B356FE" w:rsidR="0077308A" w:rsidRPr="00347BC0" w:rsidRDefault="00F11CBC" w:rsidP="00504C76">
      <w:pPr>
        <w:pStyle w:val="ListParagraph"/>
        <w:numPr>
          <w:ilvl w:val="0"/>
          <w:numId w:val="6"/>
        </w:numPr>
        <w:rPr>
          <w:rFonts w:eastAsiaTheme="minorEastAsia" w:cstheme="minorHAnsi"/>
          <w:noProof/>
          <w:color w:val="000000"/>
          <w:sz w:val="28"/>
          <w:szCs w:val="28"/>
        </w:rPr>
      </w:pPr>
      <w:r w:rsidRPr="00347BC0">
        <w:rPr>
          <w:rFonts w:eastAsiaTheme="minorEastAsia" w:cstheme="minorHAnsi"/>
          <w:noProof/>
          <w:color w:val="000000"/>
          <w:sz w:val="28"/>
          <w:szCs w:val="28"/>
        </w:rPr>
        <w:t>Ensure the lockdown procedure is practiced termly</w:t>
      </w:r>
    </w:p>
    <w:p w14:paraId="38F1F2C6" w14:textId="77777777" w:rsidR="00BA56B0" w:rsidRPr="00347BC0" w:rsidRDefault="00BA56B0" w:rsidP="00BA56B0">
      <w:pPr>
        <w:rPr>
          <w:rFonts w:cstheme="minorHAnsi"/>
          <w:sz w:val="28"/>
          <w:szCs w:val="28"/>
        </w:rPr>
      </w:pPr>
    </w:p>
    <w:p w14:paraId="34FB68E0" w14:textId="77777777" w:rsidR="00BA56B0" w:rsidRPr="00347BC0" w:rsidRDefault="00BA56B0" w:rsidP="00BA56B0">
      <w:pPr>
        <w:rPr>
          <w:rFonts w:cstheme="minorHAnsi"/>
          <w:b/>
          <w:bCs/>
          <w:sz w:val="28"/>
          <w:szCs w:val="28"/>
        </w:rPr>
      </w:pPr>
      <w:r w:rsidRPr="00347BC0">
        <w:rPr>
          <w:rFonts w:cstheme="minorHAnsi"/>
          <w:b/>
          <w:bCs/>
          <w:sz w:val="28"/>
          <w:szCs w:val="28"/>
        </w:rPr>
        <w:t>Our staff will:</w:t>
      </w:r>
    </w:p>
    <w:p w14:paraId="2B317C1D" w14:textId="6912A507" w:rsidR="00A7627F" w:rsidRPr="00347BC0" w:rsidRDefault="00A7627F" w:rsidP="00504C76">
      <w:pPr>
        <w:pStyle w:val="PlainText"/>
        <w:numPr>
          <w:ilvl w:val="0"/>
          <w:numId w:val="6"/>
        </w:numPr>
        <w:rPr>
          <w:rFonts w:asciiTheme="minorHAnsi" w:hAnsiTheme="minorHAnsi" w:cstheme="minorHAnsi"/>
          <w:sz w:val="28"/>
          <w:szCs w:val="28"/>
        </w:rPr>
      </w:pPr>
      <w:r w:rsidRPr="00347BC0">
        <w:rPr>
          <w:rFonts w:asciiTheme="minorHAnsi" w:hAnsiTheme="minorHAnsi" w:cstheme="minorHAnsi"/>
          <w:sz w:val="28"/>
          <w:szCs w:val="28"/>
        </w:rPr>
        <w:t xml:space="preserve">Keep calm as possible to minimise </w:t>
      </w:r>
      <w:r w:rsidR="00FD203A" w:rsidRPr="00347BC0">
        <w:rPr>
          <w:rFonts w:asciiTheme="minorHAnsi" w:hAnsiTheme="minorHAnsi" w:cstheme="minorHAnsi"/>
          <w:sz w:val="28"/>
          <w:szCs w:val="28"/>
        </w:rPr>
        <w:t xml:space="preserve">any </w:t>
      </w:r>
      <w:r w:rsidRPr="00347BC0">
        <w:rPr>
          <w:rFonts w:asciiTheme="minorHAnsi" w:hAnsiTheme="minorHAnsi" w:cstheme="minorHAnsi"/>
          <w:sz w:val="28"/>
          <w:szCs w:val="28"/>
        </w:rPr>
        <w:t>distress to the children.</w:t>
      </w:r>
    </w:p>
    <w:p w14:paraId="3278F934" w14:textId="77777777" w:rsidR="00A7627F" w:rsidRPr="00347BC0" w:rsidRDefault="00A7627F" w:rsidP="00A7627F">
      <w:pPr>
        <w:pStyle w:val="PlainText"/>
        <w:ind w:left="1080"/>
        <w:rPr>
          <w:rFonts w:asciiTheme="minorHAnsi" w:hAnsiTheme="minorHAnsi" w:cstheme="minorHAnsi"/>
          <w:sz w:val="28"/>
          <w:szCs w:val="28"/>
        </w:rPr>
      </w:pPr>
    </w:p>
    <w:p w14:paraId="7EA0FE9F" w14:textId="0E056A20" w:rsidR="000859D2" w:rsidRPr="00347BC0" w:rsidRDefault="002C78CB" w:rsidP="000859D2">
      <w:pPr>
        <w:pStyle w:val="PlainText"/>
        <w:numPr>
          <w:ilvl w:val="0"/>
          <w:numId w:val="6"/>
        </w:numPr>
        <w:rPr>
          <w:rFonts w:asciiTheme="minorHAnsi" w:hAnsiTheme="minorHAnsi" w:cstheme="minorHAnsi"/>
          <w:sz w:val="28"/>
          <w:szCs w:val="28"/>
        </w:rPr>
      </w:pPr>
      <w:r w:rsidRPr="00347BC0">
        <w:rPr>
          <w:rFonts w:asciiTheme="minorHAnsi" w:hAnsiTheme="minorHAnsi" w:cstheme="minorHAnsi"/>
          <w:sz w:val="28"/>
          <w:szCs w:val="28"/>
        </w:rPr>
        <w:t xml:space="preserve">Act on the advice of the emergency services. If we are unable to communicate with the emergency </w:t>
      </w:r>
      <w:r w:rsidR="008A5F2E" w:rsidRPr="00347BC0">
        <w:rPr>
          <w:rFonts w:asciiTheme="minorHAnsi" w:hAnsiTheme="minorHAnsi" w:cstheme="minorHAnsi"/>
          <w:sz w:val="28"/>
          <w:szCs w:val="28"/>
        </w:rPr>
        <w:t>services,</w:t>
      </w:r>
      <w:r w:rsidRPr="00347BC0">
        <w:rPr>
          <w:rFonts w:asciiTheme="minorHAnsi" w:hAnsiTheme="minorHAnsi" w:cstheme="minorHAnsi"/>
          <w:sz w:val="28"/>
          <w:szCs w:val="28"/>
        </w:rPr>
        <w:t xml:space="preserve"> we will continue to lockdown until we know the threat has passed. </w:t>
      </w:r>
    </w:p>
    <w:p w14:paraId="00B67FC0" w14:textId="77777777" w:rsidR="000859D2" w:rsidRPr="00347BC0" w:rsidRDefault="000859D2" w:rsidP="000859D2">
      <w:pPr>
        <w:pStyle w:val="ListParagraph"/>
        <w:rPr>
          <w:rFonts w:cstheme="minorHAnsi"/>
          <w:sz w:val="28"/>
          <w:szCs w:val="28"/>
        </w:rPr>
      </w:pPr>
    </w:p>
    <w:p w14:paraId="377E3B52" w14:textId="0526AA9A" w:rsidR="000859D2" w:rsidRPr="00347BC0" w:rsidRDefault="0095406D" w:rsidP="000859D2">
      <w:pPr>
        <w:pStyle w:val="PlainText"/>
        <w:numPr>
          <w:ilvl w:val="0"/>
          <w:numId w:val="6"/>
        </w:numPr>
        <w:rPr>
          <w:rFonts w:asciiTheme="minorHAnsi" w:hAnsiTheme="minorHAnsi" w:cstheme="minorHAnsi"/>
          <w:sz w:val="28"/>
          <w:szCs w:val="28"/>
        </w:rPr>
      </w:pPr>
      <w:r w:rsidRPr="00347BC0">
        <w:rPr>
          <w:rFonts w:asciiTheme="minorHAnsi" w:hAnsiTheme="minorHAnsi" w:cstheme="minorHAnsi"/>
          <w:sz w:val="28"/>
          <w:szCs w:val="28"/>
          <w:lang w:eastAsia="en-GB"/>
        </w:rPr>
        <w:t>Bring the medical box &amp; book, register, evacuation bag, phones and Tablets</w:t>
      </w:r>
      <w:r w:rsidR="00AC7FB2" w:rsidRPr="00347BC0">
        <w:rPr>
          <w:rFonts w:asciiTheme="minorHAnsi" w:hAnsiTheme="minorHAnsi" w:cstheme="minorHAnsi"/>
          <w:sz w:val="28"/>
          <w:szCs w:val="28"/>
          <w:lang w:eastAsia="en-GB"/>
        </w:rPr>
        <w:t xml:space="preserve"> </w:t>
      </w:r>
      <w:r w:rsidRPr="00347BC0">
        <w:rPr>
          <w:rFonts w:asciiTheme="minorHAnsi" w:hAnsiTheme="minorHAnsi" w:cstheme="minorHAnsi"/>
          <w:sz w:val="28"/>
          <w:szCs w:val="28"/>
          <w:lang w:eastAsia="en-GB"/>
        </w:rPr>
        <w:t>with them into the sunshine room, then all doors and windows will be locked.</w:t>
      </w:r>
    </w:p>
    <w:p w14:paraId="511B8842" w14:textId="77777777" w:rsidR="001A103F" w:rsidRPr="00347BC0" w:rsidRDefault="001A103F" w:rsidP="001A103F">
      <w:pPr>
        <w:pStyle w:val="PlainText"/>
        <w:ind w:left="1080"/>
        <w:rPr>
          <w:rFonts w:asciiTheme="minorHAnsi" w:hAnsiTheme="minorHAnsi" w:cstheme="minorHAnsi"/>
          <w:sz w:val="28"/>
          <w:szCs w:val="28"/>
        </w:rPr>
      </w:pPr>
    </w:p>
    <w:p w14:paraId="3FEA3E82" w14:textId="03BA6BA6" w:rsidR="0048365F" w:rsidRPr="00347BC0" w:rsidRDefault="00D404C6" w:rsidP="00F25022">
      <w:pPr>
        <w:numPr>
          <w:ilvl w:val="0"/>
          <w:numId w:val="6"/>
        </w:numPr>
        <w:spacing w:after="240"/>
        <w:rPr>
          <w:rFonts w:eastAsia="Times New Roman" w:cstheme="minorHAnsi"/>
          <w:sz w:val="28"/>
          <w:szCs w:val="28"/>
          <w:lang w:eastAsia="en-GB"/>
        </w:rPr>
      </w:pPr>
      <w:r w:rsidRPr="00347BC0">
        <w:rPr>
          <w:rFonts w:eastAsia="Times New Roman" w:cstheme="minorHAnsi"/>
          <w:sz w:val="28"/>
          <w:szCs w:val="28"/>
          <w:lang w:eastAsia="en-GB"/>
        </w:rPr>
        <w:lastRenderedPageBreak/>
        <w:t xml:space="preserve">The manager or deputy manager will take the lead in </w:t>
      </w:r>
      <w:r w:rsidR="0048365F" w:rsidRPr="00347BC0">
        <w:rPr>
          <w:rFonts w:eastAsia="Times New Roman" w:cstheme="minorHAnsi"/>
          <w:sz w:val="28"/>
          <w:szCs w:val="28"/>
          <w:lang w:eastAsia="en-GB"/>
        </w:rPr>
        <w:t xml:space="preserve">finding out what is going on </w:t>
      </w:r>
      <w:r w:rsidR="00886F74" w:rsidRPr="00347BC0">
        <w:rPr>
          <w:rFonts w:eastAsia="Times New Roman" w:cstheme="minorHAnsi"/>
          <w:sz w:val="28"/>
          <w:szCs w:val="28"/>
          <w:lang w:eastAsia="en-GB"/>
        </w:rPr>
        <w:t>by liais</w:t>
      </w:r>
      <w:r w:rsidR="00F25022" w:rsidRPr="00347BC0">
        <w:rPr>
          <w:rFonts w:eastAsia="Times New Roman" w:cstheme="minorHAnsi"/>
          <w:sz w:val="28"/>
          <w:szCs w:val="28"/>
          <w:lang w:eastAsia="en-GB"/>
        </w:rPr>
        <w:t>ing</w:t>
      </w:r>
      <w:r w:rsidR="0048365F" w:rsidRPr="00347BC0">
        <w:rPr>
          <w:rFonts w:eastAsia="Times New Roman" w:cstheme="minorHAnsi"/>
          <w:sz w:val="28"/>
          <w:szCs w:val="28"/>
          <w:lang w:eastAsia="en-GB"/>
        </w:rPr>
        <w:t xml:space="preserve"> with any emergenc</w:t>
      </w:r>
      <w:r w:rsidR="00347BC0">
        <w:rPr>
          <w:rFonts w:eastAsia="Times New Roman" w:cstheme="minorHAnsi"/>
          <w:sz w:val="28"/>
          <w:szCs w:val="28"/>
          <w:lang w:eastAsia="en-GB"/>
        </w:rPr>
        <w:t>y</w:t>
      </w:r>
      <w:r w:rsidR="0048365F" w:rsidRPr="00347BC0">
        <w:rPr>
          <w:rFonts w:eastAsia="Times New Roman" w:cstheme="minorHAnsi"/>
          <w:sz w:val="28"/>
          <w:szCs w:val="28"/>
          <w:lang w:eastAsia="en-GB"/>
        </w:rPr>
        <w:t xml:space="preserve"> services.</w:t>
      </w:r>
    </w:p>
    <w:p w14:paraId="52B5C0D5" w14:textId="1666C212" w:rsidR="00F63DF1" w:rsidRPr="00347BC0" w:rsidRDefault="00F25022" w:rsidP="00017303">
      <w:pPr>
        <w:numPr>
          <w:ilvl w:val="0"/>
          <w:numId w:val="6"/>
        </w:numPr>
        <w:spacing w:after="240"/>
        <w:rPr>
          <w:rFonts w:eastAsia="Times New Roman" w:cstheme="minorHAnsi"/>
          <w:sz w:val="28"/>
          <w:szCs w:val="28"/>
          <w:lang w:eastAsia="en-GB"/>
        </w:rPr>
      </w:pPr>
      <w:r w:rsidRPr="00347BC0">
        <w:rPr>
          <w:rFonts w:eastAsia="Times New Roman" w:cstheme="minorHAnsi"/>
          <w:sz w:val="28"/>
          <w:szCs w:val="28"/>
          <w:lang w:eastAsia="en-GB"/>
        </w:rPr>
        <w:t>M</w:t>
      </w:r>
      <w:r w:rsidR="00D404C6" w:rsidRPr="00347BC0">
        <w:rPr>
          <w:rFonts w:eastAsia="Times New Roman" w:cstheme="minorHAnsi"/>
          <w:sz w:val="28"/>
          <w:szCs w:val="28"/>
          <w:lang w:eastAsia="en-GB"/>
        </w:rPr>
        <w:t>ake sure all children and staff are brought into our Sunshine room where there are toilets and a kitchen</w:t>
      </w:r>
      <w:r w:rsidR="003E4228" w:rsidRPr="00347BC0">
        <w:rPr>
          <w:rFonts w:eastAsia="Times New Roman" w:cstheme="minorHAnsi"/>
          <w:sz w:val="28"/>
          <w:szCs w:val="28"/>
          <w:lang w:eastAsia="en-GB"/>
        </w:rPr>
        <w:t>.</w:t>
      </w:r>
    </w:p>
    <w:p w14:paraId="4348C024" w14:textId="05ACEC89" w:rsidR="00935C95" w:rsidRPr="00347BC0" w:rsidRDefault="003E4228" w:rsidP="00D44CB8">
      <w:pPr>
        <w:numPr>
          <w:ilvl w:val="0"/>
          <w:numId w:val="6"/>
        </w:numPr>
        <w:spacing w:after="240"/>
        <w:rPr>
          <w:rFonts w:eastAsia="Times New Roman" w:cstheme="minorHAnsi"/>
          <w:sz w:val="28"/>
          <w:szCs w:val="28"/>
          <w:lang w:eastAsia="en-GB"/>
        </w:rPr>
      </w:pPr>
      <w:r w:rsidRPr="00347BC0">
        <w:rPr>
          <w:rFonts w:eastAsia="Times New Roman" w:cstheme="minorHAnsi"/>
          <w:sz w:val="28"/>
          <w:szCs w:val="28"/>
          <w:lang w:eastAsia="en-GB"/>
        </w:rPr>
        <w:t xml:space="preserve">Do the register and a headcount to ensure everyone is present and safe. </w:t>
      </w:r>
    </w:p>
    <w:p w14:paraId="2F7E9DC9" w14:textId="7CC8ED69" w:rsidR="001A103F" w:rsidRPr="00347BC0" w:rsidRDefault="00D404C6" w:rsidP="00017303">
      <w:pPr>
        <w:numPr>
          <w:ilvl w:val="0"/>
          <w:numId w:val="6"/>
        </w:numPr>
        <w:spacing w:after="240"/>
        <w:rPr>
          <w:rFonts w:eastAsia="Times New Roman" w:cstheme="minorHAnsi"/>
          <w:sz w:val="28"/>
          <w:szCs w:val="28"/>
          <w:lang w:eastAsia="en-GB"/>
        </w:rPr>
      </w:pPr>
      <w:r w:rsidRPr="00347BC0">
        <w:rPr>
          <w:rFonts w:eastAsia="Times New Roman" w:cstheme="minorHAnsi"/>
          <w:sz w:val="28"/>
          <w:szCs w:val="28"/>
          <w:lang w:eastAsia="en-GB"/>
        </w:rPr>
        <w:t xml:space="preserve">The Rainbow room will be locked as they evacuate it. </w:t>
      </w:r>
    </w:p>
    <w:p w14:paraId="14039967" w14:textId="1ED36FFE" w:rsidR="00DD5938" w:rsidRPr="00347BC0" w:rsidRDefault="00D44CB8" w:rsidP="00070718">
      <w:pPr>
        <w:numPr>
          <w:ilvl w:val="0"/>
          <w:numId w:val="6"/>
        </w:numPr>
        <w:rPr>
          <w:rFonts w:eastAsia="Times New Roman" w:cstheme="minorHAnsi"/>
          <w:bCs/>
          <w:sz w:val="28"/>
          <w:szCs w:val="28"/>
          <w:lang w:eastAsia="en-GB"/>
        </w:rPr>
      </w:pPr>
      <w:r w:rsidRPr="00347BC0">
        <w:rPr>
          <w:rFonts w:eastAsia="Times New Roman" w:cstheme="minorHAnsi"/>
          <w:bCs/>
          <w:sz w:val="28"/>
          <w:szCs w:val="28"/>
          <w:lang w:eastAsia="en-GB"/>
        </w:rPr>
        <w:t>Lock all doors and k</w:t>
      </w:r>
      <w:r w:rsidR="00070718" w:rsidRPr="00347BC0">
        <w:rPr>
          <w:rFonts w:eastAsia="Times New Roman" w:cstheme="minorHAnsi"/>
          <w:bCs/>
          <w:sz w:val="28"/>
          <w:szCs w:val="28"/>
          <w:lang w:eastAsia="en-GB"/>
        </w:rPr>
        <w:t xml:space="preserve">eep the children away from the doors and </w:t>
      </w:r>
      <w:r w:rsidR="00107735" w:rsidRPr="00347BC0">
        <w:rPr>
          <w:rFonts w:eastAsia="Times New Roman" w:cstheme="minorHAnsi"/>
          <w:bCs/>
          <w:sz w:val="28"/>
          <w:szCs w:val="28"/>
          <w:lang w:eastAsia="en-GB"/>
        </w:rPr>
        <w:t>windows</w:t>
      </w:r>
      <w:r w:rsidR="00DD5938" w:rsidRPr="00347BC0">
        <w:rPr>
          <w:rFonts w:eastAsia="Times New Roman" w:cstheme="minorHAnsi"/>
          <w:bCs/>
          <w:sz w:val="28"/>
          <w:szCs w:val="28"/>
          <w:lang w:eastAsia="en-GB"/>
        </w:rPr>
        <w:t>, keeping them in the designated area.</w:t>
      </w:r>
    </w:p>
    <w:p w14:paraId="27471D59" w14:textId="77777777" w:rsidR="00DD5938" w:rsidRPr="00347BC0" w:rsidRDefault="00DD5938" w:rsidP="00530224">
      <w:pPr>
        <w:ind w:left="1080"/>
        <w:rPr>
          <w:rFonts w:eastAsia="Times New Roman" w:cstheme="minorHAnsi"/>
          <w:bCs/>
          <w:sz w:val="28"/>
          <w:szCs w:val="28"/>
          <w:lang w:eastAsia="en-GB"/>
        </w:rPr>
      </w:pPr>
    </w:p>
    <w:p w14:paraId="774DFB66" w14:textId="447B85AD" w:rsidR="00070718" w:rsidRPr="00347BC0" w:rsidRDefault="00530224" w:rsidP="00070718">
      <w:pPr>
        <w:numPr>
          <w:ilvl w:val="0"/>
          <w:numId w:val="6"/>
        </w:numPr>
        <w:rPr>
          <w:rFonts w:eastAsia="Times New Roman" w:cstheme="minorHAnsi"/>
          <w:bCs/>
          <w:sz w:val="28"/>
          <w:szCs w:val="28"/>
          <w:lang w:eastAsia="en-GB"/>
        </w:rPr>
      </w:pPr>
      <w:r w:rsidRPr="00347BC0">
        <w:rPr>
          <w:rFonts w:eastAsia="Times New Roman" w:cstheme="minorHAnsi"/>
          <w:bCs/>
          <w:sz w:val="28"/>
          <w:szCs w:val="28"/>
          <w:lang w:eastAsia="en-GB"/>
        </w:rPr>
        <w:t>Kee</w:t>
      </w:r>
      <w:r w:rsidR="00070718" w:rsidRPr="00347BC0">
        <w:rPr>
          <w:rFonts w:eastAsia="Times New Roman" w:cstheme="minorHAnsi"/>
          <w:bCs/>
          <w:sz w:val="28"/>
          <w:szCs w:val="28"/>
          <w:lang w:eastAsia="en-GB"/>
        </w:rPr>
        <w:t xml:space="preserve">p </w:t>
      </w:r>
      <w:r w:rsidRPr="00347BC0">
        <w:rPr>
          <w:rFonts w:eastAsia="Times New Roman" w:cstheme="minorHAnsi"/>
          <w:bCs/>
          <w:sz w:val="28"/>
          <w:szCs w:val="28"/>
          <w:lang w:eastAsia="en-GB"/>
        </w:rPr>
        <w:t>children</w:t>
      </w:r>
      <w:r w:rsidR="00070718" w:rsidRPr="00347BC0">
        <w:rPr>
          <w:rFonts w:eastAsia="Times New Roman" w:cstheme="minorHAnsi"/>
          <w:bCs/>
          <w:sz w:val="28"/>
          <w:szCs w:val="28"/>
          <w:lang w:eastAsia="en-GB"/>
        </w:rPr>
        <w:t xml:space="preserve"> busy by distracting them with </w:t>
      </w:r>
      <w:r w:rsidRPr="00347BC0">
        <w:rPr>
          <w:rFonts w:eastAsia="Times New Roman" w:cstheme="minorHAnsi"/>
          <w:bCs/>
          <w:sz w:val="28"/>
          <w:szCs w:val="28"/>
          <w:lang w:eastAsia="en-GB"/>
        </w:rPr>
        <w:t xml:space="preserve">quiet </w:t>
      </w:r>
      <w:r w:rsidR="00070718" w:rsidRPr="00347BC0">
        <w:rPr>
          <w:rFonts w:eastAsia="Times New Roman" w:cstheme="minorHAnsi"/>
          <w:bCs/>
          <w:sz w:val="28"/>
          <w:szCs w:val="28"/>
          <w:lang w:eastAsia="en-GB"/>
        </w:rPr>
        <w:t xml:space="preserve">games and stories. </w:t>
      </w:r>
    </w:p>
    <w:p w14:paraId="42AB4E55" w14:textId="77777777" w:rsidR="00866847" w:rsidRPr="00347BC0" w:rsidRDefault="00866847" w:rsidP="00866847">
      <w:pPr>
        <w:ind w:left="1080"/>
        <w:rPr>
          <w:rFonts w:eastAsia="Times New Roman" w:cstheme="minorHAnsi"/>
          <w:bCs/>
          <w:sz w:val="28"/>
          <w:szCs w:val="28"/>
          <w:lang w:eastAsia="en-GB"/>
        </w:rPr>
      </w:pPr>
    </w:p>
    <w:p w14:paraId="7B89B280" w14:textId="0C0150EC" w:rsidR="00281E79" w:rsidRPr="00347BC0" w:rsidRDefault="00866847" w:rsidP="00281E79">
      <w:pPr>
        <w:numPr>
          <w:ilvl w:val="0"/>
          <w:numId w:val="6"/>
        </w:numPr>
        <w:rPr>
          <w:rFonts w:eastAsia="Times New Roman" w:cstheme="minorHAnsi"/>
          <w:bCs/>
          <w:sz w:val="28"/>
          <w:szCs w:val="28"/>
          <w:lang w:eastAsia="en-GB"/>
        </w:rPr>
      </w:pPr>
      <w:r w:rsidRPr="00347BC0">
        <w:rPr>
          <w:rFonts w:eastAsia="Times New Roman" w:cstheme="minorHAnsi"/>
          <w:b/>
          <w:bCs/>
          <w:sz w:val="28"/>
          <w:szCs w:val="28"/>
          <w:shd w:val="clear" w:color="auto" w:fill="FFFFFF"/>
          <w:lang w:eastAsia="en-GB"/>
        </w:rPr>
        <w:t>WILL NOT</w:t>
      </w:r>
      <w:r w:rsidRPr="00347BC0">
        <w:rPr>
          <w:rFonts w:eastAsia="Times New Roman" w:cstheme="minorHAnsi"/>
          <w:sz w:val="28"/>
          <w:szCs w:val="28"/>
          <w:shd w:val="clear" w:color="auto" w:fill="FFFFFF"/>
          <w:lang w:eastAsia="en-GB"/>
        </w:rPr>
        <w:t xml:space="preserve"> open the door until we are officially advised ‘all clear’ or until they are certain it is emergency services at the door</w:t>
      </w:r>
      <w:r w:rsidR="005951DD" w:rsidRPr="00347BC0">
        <w:rPr>
          <w:rFonts w:eastAsia="Times New Roman" w:cstheme="minorHAnsi"/>
          <w:sz w:val="28"/>
          <w:szCs w:val="28"/>
          <w:shd w:val="clear" w:color="auto" w:fill="FFFFFF"/>
          <w:lang w:eastAsia="en-GB"/>
        </w:rPr>
        <w:t>, using</w:t>
      </w:r>
      <w:r w:rsidRPr="00347BC0">
        <w:rPr>
          <w:rFonts w:eastAsia="Times New Roman" w:cstheme="minorHAnsi"/>
          <w:sz w:val="28"/>
          <w:szCs w:val="28"/>
          <w:shd w:val="clear" w:color="auto" w:fill="FFFFFF"/>
          <w:lang w:eastAsia="en-GB"/>
        </w:rPr>
        <w:t xml:space="preserve"> the ring doorbell camera to ascertain this. </w:t>
      </w:r>
    </w:p>
    <w:p w14:paraId="324E701E" w14:textId="77777777" w:rsidR="00C17B50" w:rsidRPr="00347BC0" w:rsidRDefault="00C17B50" w:rsidP="00C17B50">
      <w:pPr>
        <w:rPr>
          <w:rFonts w:eastAsia="Times New Roman" w:cstheme="minorHAnsi"/>
          <w:bCs/>
          <w:sz w:val="28"/>
          <w:szCs w:val="28"/>
          <w:lang w:eastAsia="en-GB"/>
        </w:rPr>
      </w:pPr>
    </w:p>
    <w:p w14:paraId="785D723A" w14:textId="331AAD22" w:rsidR="00C0122F" w:rsidRDefault="00C0122F" w:rsidP="00601B93">
      <w:pPr>
        <w:numPr>
          <w:ilvl w:val="0"/>
          <w:numId w:val="6"/>
        </w:numPr>
        <w:rPr>
          <w:rFonts w:eastAsia="Times New Roman" w:cstheme="minorHAnsi"/>
          <w:bCs/>
          <w:sz w:val="28"/>
          <w:szCs w:val="28"/>
          <w:lang w:eastAsia="en-GB"/>
        </w:rPr>
      </w:pPr>
      <w:r w:rsidRPr="00347BC0">
        <w:rPr>
          <w:rFonts w:eastAsia="Times New Roman" w:cstheme="minorHAnsi"/>
          <w:bCs/>
          <w:sz w:val="28"/>
          <w:szCs w:val="28"/>
          <w:lang w:eastAsia="en-GB"/>
        </w:rPr>
        <w:t>Contact the children’s families once we are certain the ‘all clear’ has been given</w:t>
      </w:r>
      <w:r w:rsidR="00281E79" w:rsidRPr="00347BC0">
        <w:rPr>
          <w:rFonts w:eastAsia="Times New Roman" w:cstheme="minorHAnsi"/>
          <w:bCs/>
          <w:sz w:val="28"/>
          <w:szCs w:val="28"/>
          <w:lang w:eastAsia="en-GB"/>
        </w:rPr>
        <w:t>.</w:t>
      </w:r>
    </w:p>
    <w:p w14:paraId="29A82B45" w14:textId="77777777" w:rsidR="007328A3" w:rsidRDefault="007328A3" w:rsidP="007328A3">
      <w:pPr>
        <w:pStyle w:val="ListParagraph"/>
        <w:rPr>
          <w:rFonts w:eastAsia="Times New Roman" w:cstheme="minorHAnsi"/>
          <w:bCs/>
          <w:sz w:val="28"/>
          <w:szCs w:val="28"/>
          <w:lang w:eastAsia="en-GB"/>
        </w:rPr>
      </w:pPr>
    </w:p>
    <w:p w14:paraId="1B22F3EC" w14:textId="38B547A2" w:rsidR="002E5C1E" w:rsidRDefault="007328A3" w:rsidP="002E5C1E">
      <w:pPr>
        <w:numPr>
          <w:ilvl w:val="0"/>
          <w:numId w:val="6"/>
        </w:numPr>
        <w:rPr>
          <w:rFonts w:eastAsia="Times New Roman" w:cstheme="minorHAnsi"/>
          <w:bCs/>
          <w:sz w:val="28"/>
          <w:szCs w:val="28"/>
          <w:lang w:eastAsia="en-GB"/>
        </w:rPr>
      </w:pPr>
      <w:r w:rsidRPr="002E5C1E">
        <w:rPr>
          <w:rFonts w:eastAsia="Times New Roman" w:cstheme="minorHAnsi"/>
          <w:bCs/>
          <w:sz w:val="28"/>
          <w:szCs w:val="28"/>
          <w:lang w:eastAsia="en-GB"/>
        </w:rPr>
        <w:t>Support children after the e</w:t>
      </w:r>
      <w:r w:rsidR="00F940E7" w:rsidRPr="002E5C1E">
        <w:rPr>
          <w:rFonts w:eastAsia="Times New Roman" w:cstheme="minorHAnsi"/>
          <w:bCs/>
          <w:sz w:val="28"/>
          <w:szCs w:val="28"/>
          <w:lang w:eastAsia="en-GB"/>
        </w:rPr>
        <w:t>vent so they are not worried</w:t>
      </w:r>
      <w:r w:rsidR="002F70C9" w:rsidRPr="002E5C1E">
        <w:rPr>
          <w:rFonts w:eastAsia="Times New Roman" w:cstheme="minorHAnsi"/>
          <w:bCs/>
          <w:sz w:val="28"/>
          <w:szCs w:val="28"/>
          <w:lang w:eastAsia="en-GB"/>
        </w:rPr>
        <w:t>,</w:t>
      </w:r>
      <w:r w:rsidR="00F940E7" w:rsidRPr="002E5C1E">
        <w:rPr>
          <w:rFonts w:eastAsia="Times New Roman" w:cstheme="minorHAnsi"/>
          <w:bCs/>
          <w:sz w:val="28"/>
          <w:szCs w:val="28"/>
          <w:lang w:eastAsia="en-GB"/>
        </w:rPr>
        <w:t xml:space="preserve"> us</w:t>
      </w:r>
      <w:r w:rsidR="002F70C9" w:rsidRPr="002E5C1E">
        <w:rPr>
          <w:rFonts w:eastAsia="Times New Roman" w:cstheme="minorHAnsi"/>
          <w:bCs/>
          <w:sz w:val="28"/>
          <w:szCs w:val="28"/>
          <w:lang w:eastAsia="en-GB"/>
        </w:rPr>
        <w:t xml:space="preserve">ing </w:t>
      </w:r>
      <w:r w:rsidR="002E5C1E" w:rsidRPr="002E5C1E">
        <w:rPr>
          <w:rFonts w:eastAsia="Times New Roman" w:cstheme="minorHAnsi"/>
          <w:bCs/>
          <w:sz w:val="28"/>
          <w:szCs w:val="28"/>
          <w:lang w:eastAsia="en-GB"/>
        </w:rPr>
        <w:t>age-appropriate</w:t>
      </w:r>
      <w:r w:rsidR="00F940E7" w:rsidRPr="002E5C1E">
        <w:rPr>
          <w:rFonts w:eastAsia="Times New Roman" w:cstheme="minorHAnsi"/>
          <w:bCs/>
          <w:sz w:val="28"/>
          <w:szCs w:val="28"/>
          <w:lang w:eastAsia="en-GB"/>
        </w:rPr>
        <w:t xml:space="preserve"> information. </w:t>
      </w:r>
    </w:p>
    <w:p w14:paraId="3E666016" w14:textId="77777777" w:rsidR="002E5C1E" w:rsidRDefault="002E5C1E" w:rsidP="002E5C1E">
      <w:pPr>
        <w:pStyle w:val="ListParagraph"/>
        <w:rPr>
          <w:rFonts w:eastAsia="Times New Roman" w:cstheme="minorHAnsi"/>
          <w:bCs/>
          <w:sz w:val="28"/>
          <w:szCs w:val="28"/>
          <w:lang w:eastAsia="en-GB"/>
        </w:rPr>
      </w:pPr>
    </w:p>
    <w:p w14:paraId="6FBCD239" w14:textId="5EB78D5C" w:rsidR="0070258F" w:rsidRDefault="002E5C1E" w:rsidP="00162700">
      <w:pPr>
        <w:numPr>
          <w:ilvl w:val="0"/>
          <w:numId w:val="6"/>
        </w:numPr>
        <w:rPr>
          <w:rFonts w:eastAsia="Times New Roman" w:cstheme="minorHAnsi"/>
          <w:bCs/>
          <w:sz w:val="28"/>
          <w:szCs w:val="28"/>
          <w:lang w:eastAsia="en-GB"/>
        </w:rPr>
      </w:pPr>
      <w:r>
        <w:rPr>
          <w:rFonts w:eastAsia="Times New Roman" w:cstheme="minorHAnsi"/>
          <w:bCs/>
          <w:sz w:val="28"/>
          <w:szCs w:val="28"/>
          <w:lang w:eastAsia="en-GB"/>
        </w:rPr>
        <w:t xml:space="preserve">During fundraising events or open </w:t>
      </w:r>
      <w:r w:rsidR="00162700">
        <w:rPr>
          <w:rFonts w:eastAsia="Times New Roman" w:cstheme="minorHAnsi"/>
          <w:bCs/>
          <w:sz w:val="28"/>
          <w:szCs w:val="28"/>
          <w:lang w:eastAsia="en-GB"/>
        </w:rPr>
        <w:t>days,</w:t>
      </w:r>
      <w:r>
        <w:rPr>
          <w:rFonts w:eastAsia="Times New Roman" w:cstheme="minorHAnsi"/>
          <w:bCs/>
          <w:sz w:val="28"/>
          <w:szCs w:val="28"/>
          <w:lang w:eastAsia="en-GB"/>
        </w:rPr>
        <w:t xml:space="preserve"> the same procedure will be followed to keep all visitors safe from any outside threat. </w:t>
      </w:r>
    </w:p>
    <w:p w14:paraId="0D8722EF" w14:textId="77777777" w:rsidR="00162700" w:rsidRDefault="00162700" w:rsidP="00162700">
      <w:pPr>
        <w:pStyle w:val="ListParagraph"/>
        <w:rPr>
          <w:rFonts w:eastAsia="Times New Roman" w:cstheme="minorHAnsi"/>
          <w:bCs/>
          <w:sz w:val="28"/>
          <w:szCs w:val="28"/>
          <w:lang w:eastAsia="en-GB"/>
        </w:rPr>
      </w:pPr>
    </w:p>
    <w:p w14:paraId="2EE56A91" w14:textId="2CF3FFD4" w:rsidR="00AD7619" w:rsidRPr="00AD7619" w:rsidRDefault="00162700" w:rsidP="00AD7619">
      <w:pPr>
        <w:numPr>
          <w:ilvl w:val="0"/>
          <w:numId w:val="6"/>
        </w:numPr>
        <w:rPr>
          <w:rFonts w:eastAsia="Times New Roman" w:cstheme="minorHAnsi"/>
          <w:bCs/>
          <w:sz w:val="28"/>
          <w:szCs w:val="28"/>
          <w:lang w:eastAsia="en-GB"/>
        </w:rPr>
      </w:pPr>
      <w:r>
        <w:rPr>
          <w:rFonts w:eastAsia="Times New Roman" w:cstheme="minorHAnsi"/>
          <w:bCs/>
          <w:sz w:val="28"/>
          <w:szCs w:val="28"/>
          <w:lang w:eastAsia="en-GB"/>
        </w:rPr>
        <w:t xml:space="preserve">During trips or visits </w:t>
      </w:r>
      <w:r w:rsidR="00AD7619">
        <w:rPr>
          <w:rFonts w:eastAsia="Times New Roman" w:cstheme="minorHAnsi"/>
          <w:bCs/>
          <w:sz w:val="28"/>
          <w:szCs w:val="28"/>
          <w:lang w:eastAsia="en-GB"/>
        </w:rPr>
        <w:t>in the community the manager or deputy will risk assess before going on the trip and decide a plan in the event of a threat in the area. Planning where will be the closest safe place to take everyone. This could be a nearby school, shop or church building where they will most likely already have a lockdown plan.</w:t>
      </w:r>
    </w:p>
    <w:p w14:paraId="6D4E42A5" w14:textId="77777777" w:rsidR="006C7615" w:rsidRPr="00347BC0" w:rsidRDefault="006C7615" w:rsidP="006C7615">
      <w:pPr>
        <w:pStyle w:val="ListParagraph"/>
        <w:rPr>
          <w:rFonts w:eastAsia="Times New Roman" w:cstheme="minorHAnsi"/>
          <w:bCs/>
          <w:sz w:val="28"/>
          <w:szCs w:val="28"/>
          <w:lang w:eastAsia="en-GB"/>
        </w:rPr>
      </w:pPr>
    </w:p>
    <w:p w14:paraId="55C47877" w14:textId="7298F69D" w:rsidR="006C7615" w:rsidRPr="00AD7619" w:rsidRDefault="006C7615" w:rsidP="006C7615">
      <w:pPr>
        <w:rPr>
          <w:rFonts w:eastAsia="Times New Roman" w:cstheme="minorHAnsi"/>
          <w:bCs/>
          <w:color w:val="EE0000"/>
          <w:sz w:val="28"/>
          <w:szCs w:val="28"/>
          <w:lang w:eastAsia="en-GB"/>
        </w:rPr>
      </w:pPr>
      <w:r w:rsidRPr="00AD7619">
        <w:rPr>
          <w:rFonts w:eastAsia="Times New Roman" w:cstheme="minorHAnsi"/>
          <w:bCs/>
          <w:color w:val="EE0000"/>
          <w:sz w:val="28"/>
          <w:szCs w:val="28"/>
          <w:lang w:eastAsia="en-GB"/>
        </w:rPr>
        <w:t xml:space="preserve">See </w:t>
      </w:r>
      <w:r w:rsidR="00347BC0" w:rsidRPr="00AD7619">
        <w:rPr>
          <w:rFonts w:eastAsia="Times New Roman" w:cstheme="minorHAnsi"/>
          <w:bCs/>
          <w:color w:val="EE0000"/>
          <w:sz w:val="28"/>
          <w:szCs w:val="28"/>
          <w:lang w:eastAsia="en-GB"/>
        </w:rPr>
        <w:t xml:space="preserve">full </w:t>
      </w:r>
      <w:r w:rsidRPr="00AD7619">
        <w:rPr>
          <w:rFonts w:eastAsia="Times New Roman" w:cstheme="minorHAnsi"/>
          <w:bCs/>
          <w:color w:val="EE0000"/>
          <w:sz w:val="28"/>
          <w:szCs w:val="28"/>
          <w:lang w:eastAsia="en-GB"/>
        </w:rPr>
        <w:t>lockdown procedure below.</w:t>
      </w:r>
    </w:p>
    <w:p w14:paraId="5D7000B9" w14:textId="77777777" w:rsidR="003F7B5E" w:rsidRPr="00347BC0" w:rsidRDefault="003F7B5E" w:rsidP="00BA56B0">
      <w:pPr>
        <w:rPr>
          <w:rFonts w:cstheme="minorHAnsi"/>
          <w:b/>
          <w:bCs/>
          <w:sz w:val="28"/>
          <w:szCs w:val="28"/>
        </w:rPr>
      </w:pPr>
    </w:p>
    <w:p w14:paraId="32A2FE5C" w14:textId="3F2B51C1" w:rsidR="00BA56B0" w:rsidRPr="00347BC0" w:rsidRDefault="00BA56B0" w:rsidP="00BA56B0">
      <w:pPr>
        <w:rPr>
          <w:rFonts w:cstheme="minorHAnsi"/>
          <w:b/>
          <w:bCs/>
          <w:sz w:val="28"/>
          <w:szCs w:val="28"/>
        </w:rPr>
      </w:pPr>
      <w:r w:rsidRPr="00347BC0">
        <w:rPr>
          <w:rFonts w:cstheme="minorHAnsi"/>
          <w:b/>
          <w:bCs/>
          <w:sz w:val="28"/>
          <w:szCs w:val="28"/>
        </w:rPr>
        <w:t>The Pre-school takes guidance from the following:</w:t>
      </w:r>
    </w:p>
    <w:p w14:paraId="372B632A" w14:textId="449A7600" w:rsidR="009D70F2" w:rsidRPr="00347BC0" w:rsidRDefault="009D70F2" w:rsidP="009D70F2">
      <w:pPr>
        <w:pStyle w:val="ListParagraph"/>
        <w:numPr>
          <w:ilvl w:val="0"/>
          <w:numId w:val="4"/>
        </w:numPr>
        <w:rPr>
          <w:rFonts w:cstheme="minorHAnsi"/>
          <w:sz w:val="28"/>
          <w:szCs w:val="28"/>
        </w:rPr>
      </w:pPr>
      <w:r w:rsidRPr="00347BC0">
        <w:rPr>
          <w:rFonts w:cstheme="minorHAnsi"/>
          <w:sz w:val="28"/>
          <w:szCs w:val="28"/>
        </w:rPr>
        <w:t xml:space="preserve">Statutory framework for the early </w:t>
      </w:r>
      <w:proofErr w:type="gramStart"/>
      <w:r w:rsidRPr="00347BC0">
        <w:rPr>
          <w:rFonts w:cstheme="minorHAnsi"/>
          <w:sz w:val="28"/>
          <w:szCs w:val="28"/>
        </w:rPr>
        <w:t>years</w:t>
      </w:r>
      <w:proofErr w:type="gramEnd"/>
      <w:r w:rsidRPr="00347BC0">
        <w:rPr>
          <w:rFonts w:cstheme="minorHAnsi"/>
          <w:sz w:val="28"/>
          <w:szCs w:val="28"/>
        </w:rPr>
        <w:t xml:space="preserve"> foundation stage 20</w:t>
      </w:r>
      <w:r w:rsidR="00F81791" w:rsidRPr="00347BC0">
        <w:rPr>
          <w:rFonts w:cstheme="minorHAnsi"/>
          <w:sz w:val="28"/>
          <w:szCs w:val="28"/>
        </w:rPr>
        <w:t>2</w:t>
      </w:r>
      <w:r w:rsidR="009E3343" w:rsidRPr="00347BC0">
        <w:rPr>
          <w:rFonts w:cstheme="minorHAnsi"/>
          <w:sz w:val="28"/>
          <w:szCs w:val="28"/>
        </w:rPr>
        <w:t>4</w:t>
      </w:r>
    </w:p>
    <w:p w14:paraId="24D2E85A" w14:textId="73D045D2" w:rsidR="007030A9" w:rsidRPr="00347BC0" w:rsidRDefault="007030A9" w:rsidP="009D70F2">
      <w:pPr>
        <w:pStyle w:val="ListParagraph"/>
        <w:numPr>
          <w:ilvl w:val="0"/>
          <w:numId w:val="4"/>
        </w:numPr>
        <w:rPr>
          <w:rFonts w:cstheme="minorHAnsi"/>
          <w:sz w:val="28"/>
          <w:szCs w:val="28"/>
        </w:rPr>
      </w:pPr>
      <w:r w:rsidRPr="00347BC0">
        <w:rPr>
          <w:rFonts w:cstheme="minorHAnsi"/>
          <w:sz w:val="28"/>
          <w:szCs w:val="28"/>
        </w:rPr>
        <w:t xml:space="preserve">DfE </w:t>
      </w:r>
      <w:r w:rsidR="00C62E2D" w:rsidRPr="00347BC0">
        <w:rPr>
          <w:rFonts w:cstheme="minorHAnsi"/>
          <w:sz w:val="28"/>
          <w:szCs w:val="28"/>
        </w:rPr>
        <w:t>Guidance</w:t>
      </w:r>
      <w:r w:rsidRPr="00347BC0">
        <w:rPr>
          <w:rFonts w:cstheme="minorHAnsi"/>
          <w:sz w:val="28"/>
          <w:szCs w:val="28"/>
        </w:rPr>
        <w:t xml:space="preserve"> on</w:t>
      </w:r>
      <w:r w:rsidR="00C62E2D" w:rsidRPr="00347BC0">
        <w:rPr>
          <w:rFonts w:cstheme="minorHAnsi"/>
          <w:sz w:val="28"/>
          <w:szCs w:val="28"/>
        </w:rPr>
        <w:t xml:space="preserve"> Emergency Planning</w:t>
      </w:r>
    </w:p>
    <w:p w14:paraId="6E37EBDC" w14:textId="6194DBB7" w:rsidR="00C62E2D" w:rsidRPr="00347BC0" w:rsidRDefault="007C52F4" w:rsidP="009D70F2">
      <w:pPr>
        <w:pStyle w:val="ListParagraph"/>
        <w:numPr>
          <w:ilvl w:val="0"/>
          <w:numId w:val="4"/>
        </w:numPr>
        <w:rPr>
          <w:rFonts w:cstheme="minorHAnsi"/>
          <w:sz w:val="28"/>
          <w:szCs w:val="28"/>
        </w:rPr>
      </w:pPr>
      <w:r w:rsidRPr="00347BC0">
        <w:rPr>
          <w:rFonts w:cstheme="minorHAnsi"/>
          <w:sz w:val="28"/>
          <w:szCs w:val="28"/>
        </w:rPr>
        <w:t>Keeping children safe in education 2024</w:t>
      </w:r>
    </w:p>
    <w:p w14:paraId="3BA858BC" w14:textId="77777777" w:rsidR="00BA56B0" w:rsidRPr="00347BC0" w:rsidRDefault="00BA56B0" w:rsidP="009660E7">
      <w:pPr>
        <w:pStyle w:val="ListParagraph"/>
        <w:rPr>
          <w:rFonts w:cstheme="minorHAnsi"/>
          <w:sz w:val="28"/>
          <w:szCs w:val="28"/>
        </w:rPr>
      </w:pPr>
    </w:p>
    <w:p w14:paraId="045A4840" w14:textId="45DB6C65" w:rsidR="005567D9" w:rsidRPr="00347BC0" w:rsidRDefault="007D4796" w:rsidP="005567D9">
      <w:pPr>
        <w:pStyle w:val="NormalWeb"/>
        <w:shd w:val="clear" w:color="auto" w:fill="FFFFFF"/>
        <w:spacing w:before="0" w:beforeAutospacing="0" w:after="240" w:afterAutospacing="0"/>
        <w:rPr>
          <w:rFonts w:asciiTheme="minorHAnsi" w:hAnsiTheme="minorHAnsi" w:cstheme="minorHAnsi"/>
          <w:color w:val="000000"/>
          <w:sz w:val="28"/>
          <w:szCs w:val="28"/>
        </w:rPr>
      </w:pPr>
      <w:r>
        <w:rPr>
          <w:rFonts w:asciiTheme="minorHAnsi" w:hAnsiTheme="minorHAnsi" w:cstheme="minorHAnsi"/>
          <w:color w:val="000000"/>
          <w:sz w:val="28"/>
          <w:szCs w:val="28"/>
        </w:rPr>
        <w:t>All m</w:t>
      </w:r>
      <w:r w:rsidR="005567D9" w:rsidRPr="00347BC0">
        <w:rPr>
          <w:rFonts w:asciiTheme="minorHAnsi" w:hAnsiTheme="minorHAnsi" w:cstheme="minorHAnsi"/>
          <w:color w:val="000000"/>
          <w:sz w:val="28"/>
          <w:szCs w:val="28"/>
        </w:rPr>
        <w:t>embers of the public should always remain alert to the danger of terrorism and </w:t>
      </w:r>
      <w:r w:rsidR="005567D9" w:rsidRPr="00347BC0">
        <w:rPr>
          <w:rStyle w:val="Strong"/>
          <w:rFonts w:asciiTheme="minorHAnsi" w:hAnsiTheme="minorHAnsi" w:cstheme="minorHAnsi"/>
          <w:color w:val="000000"/>
          <w:sz w:val="28"/>
          <w:szCs w:val="28"/>
        </w:rPr>
        <w:t>report any suspicious activity to the police on 999 or the anti-terrorist hotline: 0800 789 321</w:t>
      </w:r>
      <w:r w:rsidR="005567D9" w:rsidRPr="00347BC0">
        <w:rPr>
          <w:rFonts w:asciiTheme="minorHAnsi" w:hAnsiTheme="minorHAnsi" w:cstheme="minorHAnsi"/>
          <w:color w:val="000000"/>
          <w:sz w:val="28"/>
          <w:szCs w:val="28"/>
        </w:rPr>
        <w:t>.</w:t>
      </w:r>
    </w:p>
    <w:p w14:paraId="16926218" w14:textId="77777777" w:rsidR="005567D9" w:rsidRPr="00347BC0" w:rsidRDefault="005567D9" w:rsidP="005567D9">
      <w:pPr>
        <w:pStyle w:val="NormalWeb"/>
        <w:shd w:val="clear" w:color="auto" w:fill="FFFFFF"/>
        <w:spacing w:before="0" w:beforeAutospacing="0" w:after="240" w:afterAutospacing="0"/>
        <w:rPr>
          <w:rFonts w:asciiTheme="minorHAnsi" w:hAnsiTheme="minorHAnsi" w:cstheme="minorHAnsi"/>
          <w:color w:val="000000"/>
          <w:sz w:val="28"/>
          <w:szCs w:val="28"/>
        </w:rPr>
      </w:pPr>
      <w:r w:rsidRPr="00347BC0">
        <w:rPr>
          <w:rFonts w:asciiTheme="minorHAnsi" w:hAnsiTheme="minorHAnsi" w:cstheme="minorHAnsi"/>
          <w:color w:val="000000"/>
          <w:sz w:val="28"/>
          <w:szCs w:val="28"/>
        </w:rPr>
        <w:t>For </w:t>
      </w:r>
      <w:r w:rsidRPr="00347BC0">
        <w:rPr>
          <w:rStyle w:val="Strong"/>
          <w:rFonts w:asciiTheme="minorHAnsi" w:hAnsiTheme="minorHAnsi" w:cstheme="minorHAnsi"/>
          <w:color w:val="000000"/>
          <w:sz w:val="28"/>
          <w:szCs w:val="28"/>
        </w:rPr>
        <w:t>non-emergency calls to the police, call 101.</w:t>
      </w:r>
    </w:p>
    <w:p w14:paraId="4460E5B6" w14:textId="77777777" w:rsidR="00BA56B0" w:rsidRPr="00347BC0" w:rsidRDefault="00BA56B0" w:rsidP="00BA56B0">
      <w:pPr>
        <w:rPr>
          <w:rFonts w:cstheme="minorHAnsi"/>
          <w:sz w:val="28"/>
          <w:szCs w:val="28"/>
        </w:rPr>
      </w:pPr>
    </w:p>
    <w:tbl>
      <w:tblPr>
        <w:tblStyle w:val="TableGrid"/>
        <w:tblW w:w="0" w:type="auto"/>
        <w:tblInd w:w="360" w:type="dxa"/>
        <w:tblLook w:val="04A0" w:firstRow="1" w:lastRow="0" w:firstColumn="1" w:lastColumn="0" w:noHBand="0" w:noVBand="1"/>
      </w:tblPr>
      <w:tblGrid>
        <w:gridCol w:w="5048"/>
        <w:gridCol w:w="5042"/>
      </w:tblGrid>
      <w:tr w:rsidR="00BA56B0" w:rsidRPr="00347BC0" w14:paraId="7F0E14FF" w14:textId="77777777" w:rsidTr="00E0102F">
        <w:tc>
          <w:tcPr>
            <w:tcW w:w="10090" w:type="dxa"/>
            <w:gridSpan w:val="2"/>
          </w:tcPr>
          <w:p w14:paraId="5459408C" w14:textId="77777777" w:rsidR="00BA56B0" w:rsidRPr="00347BC0" w:rsidRDefault="00BA56B0" w:rsidP="00E0102F">
            <w:pPr>
              <w:jc w:val="center"/>
              <w:rPr>
                <w:rFonts w:cstheme="minorHAnsi"/>
                <w:sz w:val="28"/>
                <w:szCs w:val="28"/>
              </w:rPr>
            </w:pPr>
            <w:r w:rsidRPr="00347BC0">
              <w:rPr>
                <w:rFonts w:cstheme="minorHAnsi"/>
                <w:sz w:val="28"/>
                <w:szCs w:val="28"/>
              </w:rPr>
              <w:lastRenderedPageBreak/>
              <w:t>This policy was approved by the Committee of Southern Cross Pre-school</w:t>
            </w:r>
          </w:p>
        </w:tc>
      </w:tr>
      <w:tr w:rsidR="00BA56B0" w:rsidRPr="00347BC0" w14:paraId="34176B18" w14:textId="77777777" w:rsidTr="00E0102F">
        <w:tc>
          <w:tcPr>
            <w:tcW w:w="5048" w:type="dxa"/>
          </w:tcPr>
          <w:p w14:paraId="5A48682E" w14:textId="77777777" w:rsidR="00BA56B0" w:rsidRPr="00347BC0" w:rsidRDefault="00BA56B0" w:rsidP="00E0102F">
            <w:pPr>
              <w:rPr>
                <w:rFonts w:cstheme="minorHAnsi"/>
                <w:sz w:val="28"/>
                <w:szCs w:val="28"/>
              </w:rPr>
            </w:pPr>
            <w:r w:rsidRPr="00347BC0">
              <w:rPr>
                <w:rFonts w:cstheme="minorHAnsi"/>
                <w:sz w:val="28"/>
                <w:szCs w:val="28"/>
              </w:rPr>
              <w:t>Name:</w:t>
            </w:r>
          </w:p>
          <w:p w14:paraId="26D19C22" w14:textId="758E85EA" w:rsidR="00BA56B0" w:rsidRPr="00347BC0" w:rsidRDefault="00791024" w:rsidP="00E0102F">
            <w:pPr>
              <w:rPr>
                <w:rFonts w:cstheme="minorHAnsi"/>
                <w:sz w:val="28"/>
                <w:szCs w:val="28"/>
              </w:rPr>
            </w:pPr>
            <w:r>
              <w:rPr>
                <w:rFonts w:cstheme="minorHAnsi"/>
              </w:rPr>
              <w:t>Christine Hayward</w:t>
            </w:r>
          </w:p>
        </w:tc>
        <w:tc>
          <w:tcPr>
            <w:tcW w:w="5042" w:type="dxa"/>
          </w:tcPr>
          <w:p w14:paraId="67D32922" w14:textId="77777777" w:rsidR="00BA56B0" w:rsidRDefault="00BA56B0" w:rsidP="00E0102F">
            <w:pPr>
              <w:rPr>
                <w:rFonts w:cstheme="minorHAnsi"/>
                <w:sz w:val="28"/>
                <w:szCs w:val="28"/>
              </w:rPr>
            </w:pPr>
            <w:r w:rsidRPr="00347BC0">
              <w:rPr>
                <w:rFonts w:cstheme="minorHAnsi"/>
                <w:sz w:val="28"/>
                <w:szCs w:val="28"/>
              </w:rPr>
              <w:t>Role:</w:t>
            </w:r>
          </w:p>
          <w:p w14:paraId="525F7BA6" w14:textId="14C97DD4" w:rsidR="00510BCB" w:rsidRPr="00347BC0" w:rsidRDefault="00510BCB" w:rsidP="00E0102F">
            <w:pPr>
              <w:rPr>
                <w:rFonts w:cstheme="minorHAnsi"/>
                <w:sz w:val="28"/>
                <w:szCs w:val="28"/>
              </w:rPr>
            </w:pPr>
            <w:r>
              <w:rPr>
                <w:rFonts w:cstheme="minorHAnsi"/>
              </w:rPr>
              <w:t>Chair of Committe</w:t>
            </w:r>
            <w:r w:rsidR="00392943">
              <w:rPr>
                <w:rFonts w:cstheme="minorHAnsi"/>
              </w:rPr>
              <w:t>e</w:t>
            </w:r>
            <w:permStart w:id="1786843372" w:edGrp="everyone"/>
            <w:permEnd w:id="1786843372"/>
          </w:p>
        </w:tc>
      </w:tr>
      <w:tr w:rsidR="00BA56B0" w:rsidRPr="00347BC0" w14:paraId="6E34F3F6" w14:textId="77777777" w:rsidTr="00E0102F">
        <w:tc>
          <w:tcPr>
            <w:tcW w:w="5048" w:type="dxa"/>
          </w:tcPr>
          <w:p w14:paraId="01743EC1" w14:textId="77777777" w:rsidR="00BA56B0" w:rsidRPr="00347BC0" w:rsidRDefault="00BA56B0" w:rsidP="00E0102F">
            <w:pPr>
              <w:rPr>
                <w:rFonts w:cstheme="minorHAnsi"/>
                <w:sz w:val="28"/>
                <w:szCs w:val="28"/>
              </w:rPr>
            </w:pPr>
            <w:r w:rsidRPr="00347BC0">
              <w:rPr>
                <w:rFonts w:cstheme="minorHAnsi"/>
                <w:sz w:val="28"/>
                <w:szCs w:val="28"/>
              </w:rPr>
              <w:t>Sign:</w:t>
            </w:r>
          </w:p>
          <w:p w14:paraId="63982D14" w14:textId="77777777" w:rsidR="00BA56B0" w:rsidRPr="00347BC0" w:rsidRDefault="00BA56B0" w:rsidP="00E0102F">
            <w:pPr>
              <w:rPr>
                <w:rFonts w:cstheme="minorHAnsi"/>
                <w:sz w:val="28"/>
                <w:szCs w:val="28"/>
              </w:rPr>
            </w:pPr>
          </w:p>
        </w:tc>
        <w:tc>
          <w:tcPr>
            <w:tcW w:w="5042" w:type="dxa"/>
          </w:tcPr>
          <w:p w14:paraId="723630B7" w14:textId="77777777" w:rsidR="00BA56B0" w:rsidRDefault="00BA56B0" w:rsidP="00E0102F">
            <w:pPr>
              <w:rPr>
                <w:rFonts w:cstheme="minorHAnsi"/>
                <w:sz w:val="28"/>
                <w:szCs w:val="28"/>
              </w:rPr>
            </w:pPr>
            <w:r w:rsidRPr="00347BC0">
              <w:rPr>
                <w:rFonts w:cstheme="minorHAnsi"/>
                <w:sz w:val="28"/>
                <w:szCs w:val="28"/>
              </w:rPr>
              <w:t>Date:</w:t>
            </w:r>
          </w:p>
          <w:p w14:paraId="60065698" w14:textId="763EE72A" w:rsidR="002529FC" w:rsidRPr="00347BC0" w:rsidRDefault="00AE51F8" w:rsidP="00E0102F">
            <w:pPr>
              <w:rPr>
                <w:rFonts w:cstheme="minorHAnsi"/>
                <w:sz w:val="28"/>
                <w:szCs w:val="28"/>
              </w:rPr>
            </w:pPr>
            <w:r>
              <w:rPr>
                <w:rFonts w:cstheme="minorHAnsi"/>
                <w:sz w:val="28"/>
                <w:szCs w:val="28"/>
              </w:rPr>
              <w:t>22/06/25</w:t>
            </w:r>
          </w:p>
        </w:tc>
      </w:tr>
    </w:tbl>
    <w:p w14:paraId="342CEDBB" w14:textId="77777777" w:rsidR="00116105" w:rsidRPr="00347BC0" w:rsidRDefault="00116105" w:rsidP="00BA56B0">
      <w:pPr>
        <w:rPr>
          <w:rFonts w:cstheme="minorHAnsi"/>
          <w:sz w:val="28"/>
          <w:szCs w:val="28"/>
        </w:rPr>
      </w:pPr>
    </w:p>
    <w:p w14:paraId="7D4BAD65" w14:textId="0EE79ECF" w:rsidR="00116105" w:rsidRPr="00AD7619" w:rsidRDefault="00116105" w:rsidP="00BA56B0">
      <w:pPr>
        <w:rPr>
          <w:rFonts w:cstheme="minorHAnsi"/>
          <w:color w:val="EE0000"/>
          <w:sz w:val="40"/>
          <w:szCs w:val="40"/>
        </w:rPr>
      </w:pPr>
      <w:r w:rsidRPr="00AD7619">
        <w:rPr>
          <w:rFonts w:cstheme="minorHAnsi"/>
          <w:color w:val="EE0000"/>
          <w:sz w:val="40"/>
          <w:szCs w:val="40"/>
        </w:rPr>
        <w:t xml:space="preserve">Lockdown Procedure – </w:t>
      </w:r>
    </w:p>
    <w:p w14:paraId="510BFB84" w14:textId="77777777" w:rsidR="00116105" w:rsidRPr="00347BC0" w:rsidRDefault="00116105" w:rsidP="00BA56B0">
      <w:pPr>
        <w:rPr>
          <w:rFonts w:cstheme="minorHAnsi"/>
          <w:sz w:val="28"/>
          <w:szCs w:val="28"/>
        </w:rPr>
      </w:pPr>
    </w:p>
    <w:p w14:paraId="65742476" w14:textId="7824B185" w:rsidR="00551D7C" w:rsidRPr="00347BC0" w:rsidRDefault="008F258A" w:rsidP="006C7615">
      <w:pPr>
        <w:numPr>
          <w:ilvl w:val="0"/>
          <w:numId w:val="7"/>
        </w:numPr>
        <w:spacing w:after="240"/>
        <w:rPr>
          <w:rFonts w:eastAsia="Times New Roman" w:cstheme="minorHAnsi"/>
          <w:sz w:val="28"/>
          <w:szCs w:val="28"/>
          <w:lang w:eastAsia="en-GB"/>
        </w:rPr>
      </w:pPr>
      <w:r w:rsidRPr="00347BC0">
        <w:rPr>
          <w:rFonts w:eastAsia="Times New Roman" w:cstheme="minorHAnsi"/>
          <w:sz w:val="28"/>
          <w:szCs w:val="28"/>
          <w:lang w:eastAsia="en-GB"/>
        </w:rPr>
        <w:t xml:space="preserve">Once a lockdown has been </w:t>
      </w:r>
      <w:r w:rsidR="00E75287" w:rsidRPr="00347BC0">
        <w:rPr>
          <w:rFonts w:eastAsia="Times New Roman" w:cstheme="minorHAnsi"/>
          <w:sz w:val="28"/>
          <w:szCs w:val="28"/>
          <w:lang w:eastAsia="en-GB"/>
        </w:rPr>
        <w:t>announced</w:t>
      </w:r>
      <w:r w:rsidR="00551D7C" w:rsidRPr="00347BC0">
        <w:rPr>
          <w:rFonts w:eastAsia="Times New Roman" w:cstheme="minorHAnsi"/>
          <w:sz w:val="28"/>
          <w:szCs w:val="28"/>
          <w:lang w:eastAsia="en-GB"/>
        </w:rPr>
        <w:t xml:space="preserve">, all staff must </w:t>
      </w:r>
      <w:r w:rsidR="00E75287" w:rsidRPr="00347BC0">
        <w:rPr>
          <w:rFonts w:eastAsia="Times New Roman" w:cstheme="minorHAnsi"/>
          <w:sz w:val="28"/>
          <w:szCs w:val="28"/>
          <w:lang w:eastAsia="en-GB"/>
        </w:rPr>
        <w:t xml:space="preserve">support children to </w:t>
      </w:r>
      <w:r w:rsidR="00F43714" w:rsidRPr="00347BC0">
        <w:rPr>
          <w:rFonts w:eastAsia="Times New Roman" w:cstheme="minorHAnsi"/>
          <w:sz w:val="28"/>
          <w:szCs w:val="28"/>
          <w:lang w:eastAsia="en-GB"/>
        </w:rPr>
        <w:t>eva</w:t>
      </w:r>
      <w:r w:rsidR="00F43714">
        <w:rPr>
          <w:rFonts w:eastAsia="Times New Roman" w:cstheme="minorHAnsi"/>
          <w:sz w:val="28"/>
          <w:szCs w:val="28"/>
          <w:lang w:eastAsia="en-GB"/>
        </w:rPr>
        <w:t>c</w:t>
      </w:r>
      <w:r w:rsidR="00F43714" w:rsidRPr="00347BC0">
        <w:rPr>
          <w:rFonts w:eastAsia="Times New Roman" w:cstheme="minorHAnsi"/>
          <w:sz w:val="28"/>
          <w:szCs w:val="28"/>
          <w:lang w:eastAsia="en-GB"/>
        </w:rPr>
        <w:t>uate</w:t>
      </w:r>
      <w:r w:rsidR="00551D7C" w:rsidRPr="00347BC0">
        <w:rPr>
          <w:rFonts w:eastAsia="Times New Roman" w:cstheme="minorHAnsi"/>
          <w:sz w:val="28"/>
          <w:szCs w:val="28"/>
          <w:lang w:eastAsia="en-GB"/>
        </w:rPr>
        <w:t xml:space="preserve"> the garden and rainbow room, taking all</w:t>
      </w:r>
      <w:r w:rsidR="00A60200" w:rsidRPr="00347BC0">
        <w:rPr>
          <w:rFonts w:eastAsia="Times New Roman" w:cstheme="minorHAnsi"/>
          <w:sz w:val="28"/>
          <w:szCs w:val="28"/>
          <w:lang w:eastAsia="en-GB"/>
        </w:rPr>
        <w:t xml:space="preserve"> adults and </w:t>
      </w:r>
      <w:r w:rsidR="00551D7C" w:rsidRPr="00347BC0">
        <w:rPr>
          <w:rFonts w:eastAsia="Times New Roman" w:cstheme="minorHAnsi"/>
          <w:sz w:val="28"/>
          <w:szCs w:val="28"/>
          <w:lang w:eastAsia="en-GB"/>
        </w:rPr>
        <w:t>children, to the Sunshine room.</w:t>
      </w:r>
    </w:p>
    <w:p w14:paraId="6070D193" w14:textId="6B92A8F0" w:rsidR="006C7615" w:rsidRPr="00347BC0" w:rsidRDefault="006C7615" w:rsidP="006C7615">
      <w:pPr>
        <w:numPr>
          <w:ilvl w:val="0"/>
          <w:numId w:val="7"/>
        </w:numPr>
        <w:spacing w:after="240"/>
        <w:rPr>
          <w:rFonts w:eastAsia="Times New Roman" w:cstheme="minorHAnsi"/>
          <w:sz w:val="28"/>
          <w:szCs w:val="28"/>
          <w:lang w:eastAsia="en-GB"/>
        </w:rPr>
      </w:pPr>
      <w:r w:rsidRPr="00347BC0">
        <w:rPr>
          <w:rFonts w:eastAsia="Times New Roman" w:cstheme="minorHAnsi"/>
          <w:sz w:val="28"/>
          <w:szCs w:val="28"/>
          <w:lang w:eastAsia="en-GB"/>
        </w:rPr>
        <w:t>The medical box</w:t>
      </w:r>
      <w:r w:rsidR="00F43714">
        <w:rPr>
          <w:rFonts w:eastAsia="Times New Roman" w:cstheme="minorHAnsi"/>
          <w:sz w:val="28"/>
          <w:szCs w:val="28"/>
          <w:lang w:eastAsia="en-GB"/>
        </w:rPr>
        <w:t xml:space="preserve">, </w:t>
      </w:r>
      <w:r w:rsidRPr="00347BC0">
        <w:rPr>
          <w:rFonts w:eastAsia="Times New Roman" w:cstheme="minorHAnsi"/>
          <w:sz w:val="28"/>
          <w:szCs w:val="28"/>
          <w:lang w:eastAsia="en-GB"/>
        </w:rPr>
        <w:t>book, register, evacuation bag</w:t>
      </w:r>
      <w:r w:rsidR="00976807">
        <w:rPr>
          <w:rFonts w:eastAsia="Times New Roman" w:cstheme="minorHAnsi"/>
          <w:sz w:val="28"/>
          <w:szCs w:val="28"/>
          <w:lang w:eastAsia="en-GB"/>
        </w:rPr>
        <w:t xml:space="preserve">, </w:t>
      </w:r>
      <w:r w:rsidRPr="00347BC0">
        <w:rPr>
          <w:rFonts w:eastAsia="Times New Roman" w:cstheme="minorHAnsi"/>
          <w:sz w:val="28"/>
          <w:szCs w:val="28"/>
          <w:lang w:eastAsia="en-GB"/>
        </w:rPr>
        <w:t xml:space="preserve">phones and </w:t>
      </w:r>
      <w:r w:rsidR="00976807">
        <w:rPr>
          <w:rFonts w:eastAsia="Times New Roman" w:cstheme="minorHAnsi"/>
          <w:sz w:val="28"/>
          <w:szCs w:val="28"/>
          <w:lang w:eastAsia="en-GB"/>
        </w:rPr>
        <w:t>t</w:t>
      </w:r>
      <w:r w:rsidRPr="00347BC0">
        <w:rPr>
          <w:rFonts w:eastAsia="Times New Roman" w:cstheme="minorHAnsi"/>
          <w:sz w:val="28"/>
          <w:szCs w:val="28"/>
          <w:lang w:eastAsia="en-GB"/>
        </w:rPr>
        <w:t xml:space="preserve">ablets </w:t>
      </w:r>
      <w:r w:rsidR="00A60200" w:rsidRPr="00347BC0">
        <w:rPr>
          <w:rFonts w:eastAsia="Times New Roman" w:cstheme="minorHAnsi"/>
          <w:sz w:val="28"/>
          <w:szCs w:val="28"/>
          <w:lang w:eastAsia="en-GB"/>
        </w:rPr>
        <w:t xml:space="preserve">to be </w:t>
      </w:r>
      <w:r w:rsidRPr="00347BC0">
        <w:rPr>
          <w:rFonts w:eastAsia="Times New Roman" w:cstheme="minorHAnsi"/>
          <w:sz w:val="28"/>
          <w:szCs w:val="28"/>
          <w:lang w:eastAsia="en-GB"/>
        </w:rPr>
        <w:t xml:space="preserve">brought with them into this room and all doors and windows will be locked. </w:t>
      </w:r>
    </w:p>
    <w:p w14:paraId="4082390D" w14:textId="6BF4E3F8" w:rsidR="00A746E1" w:rsidRPr="00347BC0" w:rsidRDefault="00A746E1" w:rsidP="006C7615">
      <w:pPr>
        <w:numPr>
          <w:ilvl w:val="0"/>
          <w:numId w:val="7"/>
        </w:numPr>
        <w:spacing w:after="240"/>
        <w:rPr>
          <w:rFonts w:eastAsia="Times New Roman" w:cstheme="minorHAnsi"/>
          <w:sz w:val="28"/>
          <w:szCs w:val="28"/>
          <w:lang w:eastAsia="en-GB"/>
        </w:rPr>
      </w:pPr>
      <w:r w:rsidRPr="00347BC0">
        <w:rPr>
          <w:rFonts w:eastAsia="Times New Roman" w:cstheme="minorHAnsi"/>
          <w:sz w:val="28"/>
          <w:szCs w:val="28"/>
          <w:lang w:eastAsia="en-GB"/>
        </w:rPr>
        <w:t xml:space="preserve">A headcount will be taken using the register and visitors book, ensuring all children, staff and visitors are present. </w:t>
      </w:r>
    </w:p>
    <w:p w14:paraId="6324D090" w14:textId="77777777" w:rsidR="006C7615" w:rsidRPr="00347BC0" w:rsidRDefault="006C7615" w:rsidP="006C7615">
      <w:pPr>
        <w:numPr>
          <w:ilvl w:val="0"/>
          <w:numId w:val="7"/>
        </w:numPr>
        <w:spacing w:after="240"/>
        <w:rPr>
          <w:rFonts w:eastAsia="Times New Roman" w:cstheme="minorHAnsi"/>
          <w:sz w:val="28"/>
          <w:szCs w:val="28"/>
          <w:lang w:eastAsia="en-GB"/>
        </w:rPr>
      </w:pPr>
      <w:r w:rsidRPr="00347BC0">
        <w:rPr>
          <w:rFonts w:eastAsia="Times New Roman" w:cstheme="minorHAnsi"/>
          <w:sz w:val="28"/>
          <w:szCs w:val="28"/>
          <w:lang w:eastAsia="en-GB"/>
        </w:rPr>
        <w:t xml:space="preserve">The following message will be sent out to all parents via text and put onto Tapestry </w:t>
      </w:r>
      <w:proofErr w:type="gramStart"/>
      <w:r w:rsidRPr="00347BC0">
        <w:rPr>
          <w:rFonts w:eastAsia="Times New Roman" w:cstheme="minorHAnsi"/>
          <w:sz w:val="28"/>
          <w:szCs w:val="28"/>
          <w:lang w:eastAsia="en-GB"/>
        </w:rPr>
        <w:t>-</w:t>
      </w:r>
      <w:r w:rsidRPr="00347BC0">
        <w:rPr>
          <w:rFonts w:eastAsia="Times New Roman" w:cstheme="minorHAnsi"/>
          <w:i/>
          <w:iCs/>
          <w:sz w:val="28"/>
          <w:szCs w:val="28"/>
          <w:lang w:eastAsia="en-GB"/>
        </w:rPr>
        <w:t>‘</w:t>
      </w:r>
      <w:proofErr w:type="gramEnd"/>
      <w:r w:rsidRPr="00347BC0">
        <w:rPr>
          <w:rFonts w:eastAsia="Times New Roman" w:cstheme="minorHAnsi"/>
          <w:i/>
          <w:iCs/>
          <w:sz w:val="28"/>
          <w:szCs w:val="28"/>
          <w:lang w:eastAsia="en-GB"/>
        </w:rPr>
        <w:t>Due to an incident near the pre-school, we have been advised by the emergency services to secure the premises and stay put until we are given the ‘all clear’. Please do not attempt to collect your child until it is safe to do so. We will not open the door to anyone until the police have given us the ‘all clear’. We will let you know as soon as we are able when that is likely to be.</w:t>
      </w:r>
      <w:r w:rsidRPr="00347BC0">
        <w:rPr>
          <w:rFonts w:eastAsia="Times New Roman" w:cstheme="minorHAnsi"/>
          <w:sz w:val="28"/>
          <w:szCs w:val="28"/>
          <w:lang w:eastAsia="en-GB"/>
        </w:rPr>
        <w:t xml:space="preserve"> </w:t>
      </w:r>
      <w:r w:rsidRPr="00347BC0">
        <w:rPr>
          <w:rFonts w:eastAsia="Times New Roman" w:cstheme="minorHAnsi"/>
          <w:i/>
          <w:iCs/>
          <w:sz w:val="28"/>
          <w:szCs w:val="28"/>
          <w:lang w:eastAsia="en-GB"/>
        </w:rPr>
        <w:t>In the meantime, we need to keep our telephone lines clear and would appreciate your cooperation in not calling unless it is vital that you speak to us. We have followed our Emergency Lockdown Procedure to keep everyone safe.’</w:t>
      </w:r>
    </w:p>
    <w:p w14:paraId="16620E30" w14:textId="6DD6BDEA" w:rsidR="006C7615" w:rsidRPr="00347BC0" w:rsidRDefault="006C7615" w:rsidP="006C7615">
      <w:pPr>
        <w:numPr>
          <w:ilvl w:val="0"/>
          <w:numId w:val="7"/>
        </w:numPr>
        <w:rPr>
          <w:rFonts w:eastAsia="Times New Roman" w:cstheme="minorHAnsi"/>
          <w:bCs/>
          <w:sz w:val="28"/>
          <w:szCs w:val="28"/>
          <w:lang w:eastAsia="en-GB"/>
        </w:rPr>
      </w:pPr>
      <w:r w:rsidRPr="00347BC0">
        <w:rPr>
          <w:rFonts w:eastAsia="Times New Roman" w:cstheme="minorHAnsi"/>
          <w:bCs/>
          <w:sz w:val="28"/>
          <w:szCs w:val="28"/>
          <w:lang w:eastAsia="en-GB"/>
        </w:rPr>
        <w:t>Staff will keep the children away from the doors and will keep them busy by distracting them with games and stories</w:t>
      </w:r>
      <w:r w:rsidR="00202394" w:rsidRPr="00347BC0">
        <w:rPr>
          <w:rFonts w:eastAsia="Times New Roman" w:cstheme="minorHAnsi"/>
          <w:bCs/>
          <w:sz w:val="28"/>
          <w:szCs w:val="28"/>
          <w:lang w:eastAsia="en-GB"/>
        </w:rPr>
        <w:t xml:space="preserve">, keeping them calm and </w:t>
      </w:r>
      <w:r w:rsidR="008E3D47" w:rsidRPr="00347BC0">
        <w:rPr>
          <w:rFonts w:eastAsia="Times New Roman" w:cstheme="minorHAnsi"/>
          <w:bCs/>
          <w:sz w:val="28"/>
          <w:szCs w:val="28"/>
          <w:lang w:eastAsia="en-GB"/>
        </w:rPr>
        <w:t>quiet</w:t>
      </w:r>
      <w:r w:rsidR="00202394" w:rsidRPr="00347BC0">
        <w:rPr>
          <w:rFonts w:eastAsia="Times New Roman" w:cstheme="minorHAnsi"/>
          <w:bCs/>
          <w:sz w:val="28"/>
          <w:szCs w:val="28"/>
          <w:lang w:eastAsia="en-GB"/>
        </w:rPr>
        <w:t xml:space="preserve">. </w:t>
      </w:r>
    </w:p>
    <w:p w14:paraId="4AC7142A" w14:textId="77777777" w:rsidR="006C7615" w:rsidRPr="00347BC0" w:rsidRDefault="006C7615" w:rsidP="006C7615">
      <w:pPr>
        <w:ind w:left="720"/>
        <w:rPr>
          <w:rFonts w:eastAsia="Times New Roman" w:cstheme="minorHAnsi"/>
          <w:bCs/>
          <w:sz w:val="28"/>
          <w:szCs w:val="28"/>
          <w:lang w:eastAsia="en-GB"/>
        </w:rPr>
      </w:pPr>
    </w:p>
    <w:p w14:paraId="525D6919" w14:textId="77777777" w:rsidR="006C7615" w:rsidRPr="00347BC0" w:rsidRDefault="006C7615" w:rsidP="006C7615">
      <w:pPr>
        <w:numPr>
          <w:ilvl w:val="0"/>
          <w:numId w:val="7"/>
        </w:numPr>
        <w:rPr>
          <w:rFonts w:eastAsia="Times New Roman" w:cstheme="minorHAnsi"/>
          <w:bCs/>
          <w:sz w:val="28"/>
          <w:szCs w:val="28"/>
          <w:lang w:eastAsia="en-GB"/>
        </w:rPr>
      </w:pPr>
      <w:r w:rsidRPr="00347BC0">
        <w:rPr>
          <w:rFonts w:eastAsia="Times New Roman" w:cstheme="minorHAnsi"/>
          <w:sz w:val="28"/>
          <w:szCs w:val="28"/>
          <w:shd w:val="clear" w:color="auto" w:fill="FFFFFF"/>
          <w:lang w:eastAsia="en-GB"/>
        </w:rPr>
        <w:t xml:space="preserve">Staff </w:t>
      </w:r>
      <w:r w:rsidRPr="00347BC0">
        <w:rPr>
          <w:rFonts w:eastAsia="Times New Roman" w:cstheme="minorHAnsi"/>
          <w:b/>
          <w:bCs/>
          <w:sz w:val="28"/>
          <w:szCs w:val="28"/>
          <w:shd w:val="clear" w:color="auto" w:fill="FFFFFF"/>
          <w:lang w:eastAsia="en-GB"/>
        </w:rPr>
        <w:t>WILL NOT</w:t>
      </w:r>
      <w:r w:rsidRPr="00347BC0">
        <w:rPr>
          <w:rFonts w:eastAsia="Times New Roman" w:cstheme="minorHAnsi"/>
          <w:sz w:val="28"/>
          <w:szCs w:val="28"/>
          <w:shd w:val="clear" w:color="auto" w:fill="FFFFFF"/>
          <w:lang w:eastAsia="en-GB"/>
        </w:rPr>
        <w:t xml:space="preserve"> open the door until we are officially advised ‘all clear’ or until they are certain it is emergency services at the door. We will use the ring doorbell camera to ascertain this. </w:t>
      </w:r>
    </w:p>
    <w:p w14:paraId="6495B5C1" w14:textId="77777777" w:rsidR="006C7615" w:rsidRPr="00347BC0" w:rsidRDefault="006C7615" w:rsidP="006C7615">
      <w:pPr>
        <w:ind w:left="720"/>
        <w:contextualSpacing/>
        <w:rPr>
          <w:rFonts w:eastAsia="Times New Roman" w:cstheme="minorHAnsi"/>
          <w:bCs/>
          <w:sz w:val="28"/>
          <w:szCs w:val="28"/>
          <w:lang w:eastAsia="en-GB"/>
        </w:rPr>
      </w:pPr>
    </w:p>
    <w:p w14:paraId="5E6A8680" w14:textId="77777777" w:rsidR="006C7615" w:rsidRDefault="006C7615" w:rsidP="006C7615">
      <w:pPr>
        <w:numPr>
          <w:ilvl w:val="0"/>
          <w:numId w:val="7"/>
        </w:numPr>
        <w:rPr>
          <w:rFonts w:eastAsia="Times New Roman" w:cstheme="minorHAnsi"/>
          <w:bCs/>
          <w:sz w:val="28"/>
          <w:szCs w:val="28"/>
          <w:lang w:eastAsia="en-GB"/>
        </w:rPr>
      </w:pPr>
      <w:r w:rsidRPr="00347BC0">
        <w:rPr>
          <w:rFonts w:eastAsia="Times New Roman" w:cstheme="minorHAnsi"/>
          <w:bCs/>
          <w:sz w:val="28"/>
          <w:szCs w:val="28"/>
          <w:lang w:eastAsia="en-GB"/>
        </w:rPr>
        <w:t>Once we are certain the ‘all clear’ has been given we will contact parents to let them know they are now safe to come to collect their child.</w:t>
      </w:r>
    </w:p>
    <w:p w14:paraId="4B82227E" w14:textId="77777777" w:rsidR="00AD7619" w:rsidRDefault="00AD7619" w:rsidP="00AD7619">
      <w:pPr>
        <w:pStyle w:val="ListParagraph"/>
        <w:rPr>
          <w:rFonts w:eastAsia="Times New Roman" w:cstheme="minorHAnsi"/>
          <w:bCs/>
          <w:sz w:val="28"/>
          <w:szCs w:val="28"/>
          <w:lang w:eastAsia="en-GB"/>
        </w:rPr>
      </w:pPr>
    </w:p>
    <w:p w14:paraId="2C36C075" w14:textId="1A4424BD" w:rsidR="00AD7619" w:rsidRDefault="00AD7619" w:rsidP="006C7615">
      <w:pPr>
        <w:numPr>
          <w:ilvl w:val="0"/>
          <w:numId w:val="7"/>
        </w:numPr>
        <w:rPr>
          <w:rFonts w:eastAsia="Times New Roman" w:cstheme="minorHAnsi"/>
          <w:bCs/>
          <w:sz w:val="28"/>
          <w:szCs w:val="28"/>
          <w:lang w:eastAsia="en-GB"/>
        </w:rPr>
      </w:pPr>
      <w:r>
        <w:rPr>
          <w:rFonts w:eastAsia="Times New Roman" w:cstheme="minorHAnsi"/>
          <w:bCs/>
          <w:sz w:val="28"/>
          <w:szCs w:val="28"/>
          <w:lang w:eastAsia="en-GB"/>
        </w:rPr>
        <w:t>If out on visits or trips the manager or deputy will risk assess and decide on a safe place to go in the event of a threat. Staff will be made aware of this before the trip.</w:t>
      </w:r>
    </w:p>
    <w:p w14:paraId="4FB5AACA" w14:textId="77777777" w:rsidR="000D4ABD" w:rsidRDefault="000D4ABD" w:rsidP="000D4ABD">
      <w:pPr>
        <w:pStyle w:val="ListParagraph"/>
        <w:rPr>
          <w:rFonts w:eastAsia="Times New Roman" w:cstheme="minorHAnsi"/>
          <w:bCs/>
          <w:sz w:val="28"/>
          <w:szCs w:val="28"/>
          <w:lang w:eastAsia="en-GB"/>
        </w:rPr>
      </w:pPr>
    </w:p>
    <w:p w14:paraId="020D34F7" w14:textId="77777777" w:rsidR="000D4ABD" w:rsidRPr="00347BC0" w:rsidRDefault="000D4ABD" w:rsidP="000D4ABD">
      <w:pPr>
        <w:rPr>
          <w:rFonts w:eastAsia="Times New Roman" w:cstheme="minorHAnsi"/>
          <w:bCs/>
          <w:sz w:val="28"/>
          <w:szCs w:val="28"/>
          <w:lang w:eastAsia="en-GB"/>
        </w:rPr>
      </w:pPr>
    </w:p>
    <w:p w14:paraId="50DB78C4" w14:textId="43421950" w:rsidR="00BA56B0" w:rsidRPr="00347BC0" w:rsidRDefault="00BA56B0">
      <w:pPr>
        <w:rPr>
          <w:rFonts w:cstheme="minorHAnsi"/>
          <w:sz w:val="28"/>
          <w:szCs w:val="28"/>
        </w:rPr>
      </w:pPr>
    </w:p>
    <w:sectPr w:rsidR="00BA56B0" w:rsidRPr="00347BC0" w:rsidSect="000F2ABA">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3EF2"/>
    <w:multiLevelType w:val="hybridMultilevel"/>
    <w:tmpl w:val="3DDA2970"/>
    <w:lvl w:ilvl="0" w:tplc="57222FD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1698E"/>
    <w:multiLevelType w:val="hybridMultilevel"/>
    <w:tmpl w:val="5BD2F334"/>
    <w:lvl w:ilvl="0" w:tplc="57222FD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A7C5F"/>
    <w:multiLevelType w:val="hybridMultilevel"/>
    <w:tmpl w:val="57D85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CC37F0"/>
    <w:multiLevelType w:val="hybridMultilevel"/>
    <w:tmpl w:val="6E68F570"/>
    <w:lvl w:ilvl="0" w:tplc="57222FD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F87DE2"/>
    <w:multiLevelType w:val="hybridMultilevel"/>
    <w:tmpl w:val="5074F0E2"/>
    <w:lvl w:ilvl="0" w:tplc="57222FD2">
      <w:start w:val="1"/>
      <w:numFmt w:val="bullet"/>
      <w:lvlText w:val="•"/>
      <w:lvlJc w:val="left"/>
      <w:pPr>
        <w:ind w:left="14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75C7341"/>
    <w:multiLevelType w:val="hybridMultilevel"/>
    <w:tmpl w:val="BB44BF58"/>
    <w:lvl w:ilvl="0" w:tplc="57222FD2">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28094501">
    <w:abstractNumId w:val="0"/>
  </w:num>
  <w:num w:numId="2" w16cid:durableId="261576652">
    <w:abstractNumId w:val="3"/>
  </w:num>
  <w:num w:numId="3" w16cid:durableId="227229511">
    <w:abstractNumId w:val="4"/>
  </w:num>
  <w:num w:numId="4" w16cid:durableId="2052151602">
    <w:abstractNumId w:val="1"/>
  </w:num>
  <w:num w:numId="5" w16cid:durableId="1775704261">
    <w:abstractNumId w:val="1"/>
  </w:num>
  <w:num w:numId="6" w16cid:durableId="146289095">
    <w:abstractNumId w:val="5"/>
  </w:num>
  <w:num w:numId="7" w16cid:durableId="1262879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ocumentProtection w:edit="readOnly" w:enforcement="1" w:cryptProviderType="rsaAES" w:cryptAlgorithmClass="hash" w:cryptAlgorithmType="typeAny" w:cryptAlgorithmSid="14" w:cryptSpinCount="100000" w:hash="fgfLQH1myvqrf3CVH2pNdRBgSStZwOvvxOAp0Kt8/7H31z19h06KERf4V6TGpY10oEvRAkEvGmzDrEeV5SDhBg==" w:salt="SfbqpZrhZqtKFfZXXqG60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6B0"/>
    <w:rsid w:val="00017303"/>
    <w:rsid w:val="00047E50"/>
    <w:rsid w:val="000552B3"/>
    <w:rsid w:val="00070718"/>
    <w:rsid w:val="000859D2"/>
    <w:rsid w:val="000B63DC"/>
    <w:rsid w:val="000C21C5"/>
    <w:rsid w:val="000D0B00"/>
    <w:rsid w:val="000D22DB"/>
    <w:rsid w:val="000D4ABD"/>
    <w:rsid w:val="000F640F"/>
    <w:rsid w:val="00107735"/>
    <w:rsid w:val="00116105"/>
    <w:rsid w:val="00125349"/>
    <w:rsid w:val="00146381"/>
    <w:rsid w:val="00162700"/>
    <w:rsid w:val="001817CF"/>
    <w:rsid w:val="001852C2"/>
    <w:rsid w:val="001862A5"/>
    <w:rsid w:val="001A103F"/>
    <w:rsid w:val="001A4AE9"/>
    <w:rsid w:val="001C332F"/>
    <w:rsid w:val="00202394"/>
    <w:rsid w:val="002529FC"/>
    <w:rsid w:val="00281E79"/>
    <w:rsid w:val="002C78CB"/>
    <w:rsid w:val="002D65F0"/>
    <w:rsid w:val="002E052F"/>
    <w:rsid w:val="002E5C1E"/>
    <w:rsid w:val="002F70C9"/>
    <w:rsid w:val="0031622A"/>
    <w:rsid w:val="003245BE"/>
    <w:rsid w:val="00347BC0"/>
    <w:rsid w:val="00355748"/>
    <w:rsid w:val="00392943"/>
    <w:rsid w:val="003B317C"/>
    <w:rsid w:val="003E4228"/>
    <w:rsid w:val="003F7B5E"/>
    <w:rsid w:val="00410111"/>
    <w:rsid w:val="004359C4"/>
    <w:rsid w:val="004374A6"/>
    <w:rsid w:val="00450C02"/>
    <w:rsid w:val="00475B4F"/>
    <w:rsid w:val="0048365F"/>
    <w:rsid w:val="004A5BBF"/>
    <w:rsid w:val="004C0F0E"/>
    <w:rsid w:val="004C5714"/>
    <w:rsid w:val="004E6D9E"/>
    <w:rsid w:val="00504C76"/>
    <w:rsid w:val="0051034E"/>
    <w:rsid w:val="00510BCB"/>
    <w:rsid w:val="00530224"/>
    <w:rsid w:val="00551D7C"/>
    <w:rsid w:val="00553A34"/>
    <w:rsid w:val="005567D9"/>
    <w:rsid w:val="005951DD"/>
    <w:rsid w:val="005B0D3E"/>
    <w:rsid w:val="005C69DB"/>
    <w:rsid w:val="005E5BBA"/>
    <w:rsid w:val="005F66FB"/>
    <w:rsid w:val="005F75C8"/>
    <w:rsid w:val="00632A0C"/>
    <w:rsid w:val="006402F1"/>
    <w:rsid w:val="006A758A"/>
    <w:rsid w:val="006C7615"/>
    <w:rsid w:val="006D49DE"/>
    <w:rsid w:val="0070258F"/>
    <w:rsid w:val="007030A9"/>
    <w:rsid w:val="0071649D"/>
    <w:rsid w:val="00717EA8"/>
    <w:rsid w:val="00721222"/>
    <w:rsid w:val="007328A3"/>
    <w:rsid w:val="00734451"/>
    <w:rsid w:val="0077308A"/>
    <w:rsid w:val="00791024"/>
    <w:rsid w:val="007A2B7D"/>
    <w:rsid w:val="007C52F4"/>
    <w:rsid w:val="007D4796"/>
    <w:rsid w:val="008413F2"/>
    <w:rsid w:val="00866847"/>
    <w:rsid w:val="008717A6"/>
    <w:rsid w:val="00886F74"/>
    <w:rsid w:val="008A5F2E"/>
    <w:rsid w:val="008E1C90"/>
    <w:rsid w:val="008E3D47"/>
    <w:rsid w:val="008F258A"/>
    <w:rsid w:val="00910FA4"/>
    <w:rsid w:val="00935C95"/>
    <w:rsid w:val="0095406D"/>
    <w:rsid w:val="009660E7"/>
    <w:rsid w:val="00971AFD"/>
    <w:rsid w:val="00973B0F"/>
    <w:rsid w:val="00976807"/>
    <w:rsid w:val="009D0A3D"/>
    <w:rsid w:val="009D70F2"/>
    <w:rsid w:val="009E3343"/>
    <w:rsid w:val="009F4D0F"/>
    <w:rsid w:val="00A067F7"/>
    <w:rsid w:val="00A254D9"/>
    <w:rsid w:val="00A60200"/>
    <w:rsid w:val="00A74264"/>
    <w:rsid w:val="00A746E1"/>
    <w:rsid w:val="00A7627F"/>
    <w:rsid w:val="00A87F9D"/>
    <w:rsid w:val="00AA650A"/>
    <w:rsid w:val="00AB067F"/>
    <w:rsid w:val="00AC7FB2"/>
    <w:rsid w:val="00AD7619"/>
    <w:rsid w:val="00AE51F8"/>
    <w:rsid w:val="00B85A56"/>
    <w:rsid w:val="00BA56B0"/>
    <w:rsid w:val="00C0122F"/>
    <w:rsid w:val="00C17B50"/>
    <w:rsid w:val="00C62E2D"/>
    <w:rsid w:val="00CA3AA3"/>
    <w:rsid w:val="00CC24D1"/>
    <w:rsid w:val="00D404C6"/>
    <w:rsid w:val="00D44CB8"/>
    <w:rsid w:val="00D60689"/>
    <w:rsid w:val="00DD5938"/>
    <w:rsid w:val="00DD6CC0"/>
    <w:rsid w:val="00DF0C29"/>
    <w:rsid w:val="00E16448"/>
    <w:rsid w:val="00E407F8"/>
    <w:rsid w:val="00E75287"/>
    <w:rsid w:val="00E97F78"/>
    <w:rsid w:val="00EB418A"/>
    <w:rsid w:val="00EF4C87"/>
    <w:rsid w:val="00F112C4"/>
    <w:rsid w:val="00F11CBC"/>
    <w:rsid w:val="00F25022"/>
    <w:rsid w:val="00F345AA"/>
    <w:rsid w:val="00F43714"/>
    <w:rsid w:val="00F601C8"/>
    <w:rsid w:val="00F63DF1"/>
    <w:rsid w:val="00F7240E"/>
    <w:rsid w:val="00F81054"/>
    <w:rsid w:val="00F81791"/>
    <w:rsid w:val="00F940E7"/>
    <w:rsid w:val="00FB5BBD"/>
    <w:rsid w:val="00FD203A"/>
    <w:rsid w:val="00FF284B"/>
    <w:rsid w:val="00FF7F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AE741"/>
  <w15:chartTrackingRefBased/>
  <w15:docId w15:val="{13478359-F80C-4BC7-9B60-278D444C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6B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6B0"/>
    <w:pPr>
      <w:ind w:left="720"/>
      <w:contextualSpacing/>
    </w:pPr>
  </w:style>
  <w:style w:type="table" w:styleId="TableGrid">
    <w:name w:val="Table Grid"/>
    <w:basedOn w:val="TableNormal"/>
    <w:uiPriority w:val="39"/>
    <w:rsid w:val="00BA56B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60689"/>
    <w:rPr>
      <w:rFonts w:ascii="Calibri" w:eastAsia="Times New Roman" w:hAnsi="Calibri"/>
      <w:kern w:val="2"/>
      <w:sz w:val="22"/>
      <w:szCs w:val="21"/>
      <w14:ligatures w14:val="standardContextual"/>
    </w:rPr>
  </w:style>
  <w:style w:type="character" w:customStyle="1" w:styleId="PlainTextChar">
    <w:name w:val="Plain Text Char"/>
    <w:basedOn w:val="DefaultParagraphFont"/>
    <w:link w:val="PlainText"/>
    <w:uiPriority w:val="99"/>
    <w:rsid w:val="00D60689"/>
    <w:rPr>
      <w:rFonts w:ascii="Calibri" w:eastAsia="Times New Roman" w:hAnsi="Calibri"/>
      <w:kern w:val="2"/>
      <w:szCs w:val="21"/>
      <w14:ligatures w14:val="standardContextual"/>
    </w:rPr>
  </w:style>
  <w:style w:type="paragraph" w:styleId="NormalWeb">
    <w:name w:val="Normal (Web)"/>
    <w:basedOn w:val="Normal"/>
    <w:uiPriority w:val="99"/>
    <w:semiHidden/>
    <w:unhideWhenUsed/>
    <w:rsid w:val="009D0A3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5567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944562">
      <w:bodyDiv w:val="1"/>
      <w:marLeft w:val="0"/>
      <w:marRight w:val="0"/>
      <w:marTop w:val="0"/>
      <w:marBottom w:val="0"/>
      <w:divBdr>
        <w:top w:val="none" w:sz="0" w:space="0" w:color="auto"/>
        <w:left w:val="none" w:sz="0" w:space="0" w:color="auto"/>
        <w:bottom w:val="none" w:sz="0" w:space="0" w:color="auto"/>
        <w:right w:val="none" w:sz="0" w:space="0" w:color="auto"/>
      </w:divBdr>
    </w:div>
    <w:div w:id="813253371">
      <w:bodyDiv w:val="1"/>
      <w:marLeft w:val="0"/>
      <w:marRight w:val="0"/>
      <w:marTop w:val="0"/>
      <w:marBottom w:val="0"/>
      <w:divBdr>
        <w:top w:val="none" w:sz="0" w:space="0" w:color="auto"/>
        <w:left w:val="none" w:sz="0" w:space="0" w:color="auto"/>
        <w:bottom w:val="none" w:sz="0" w:space="0" w:color="auto"/>
        <w:right w:val="none" w:sz="0" w:space="0" w:color="auto"/>
      </w:divBdr>
    </w:div>
    <w:div w:id="1664242434">
      <w:bodyDiv w:val="1"/>
      <w:marLeft w:val="0"/>
      <w:marRight w:val="0"/>
      <w:marTop w:val="0"/>
      <w:marBottom w:val="0"/>
      <w:divBdr>
        <w:top w:val="none" w:sz="0" w:space="0" w:color="auto"/>
        <w:left w:val="none" w:sz="0" w:space="0" w:color="auto"/>
        <w:bottom w:val="none" w:sz="0" w:space="0" w:color="auto"/>
        <w:right w:val="none" w:sz="0" w:space="0" w:color="auto"/>
      </w:divBdr>
    </w:div>
    <w:div w:id="212337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file:////Users/paulastevens/Library/Containers/com.microsoft.Outlook/Data/Library/Caches/Signatures/signature_1046105914"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EF4859A490A6448BCA1B3BA523AB334" ma:contentTypeVersion="5" ma:contentTypeDescription="Create a new document." ma:contentTypeScope="" ma:versionID="812e0226abfe73d0cf755b1a81f53186">
  <xsd:schema xmlns:xsd="http://www.w3.org/2001/XMLSchema" xmlns:xs="http://www.w3.org/2001/XMLSchema" xmlns:p="http://schemas.microsoft.com/office/2006/metadata/properties" xmlns:ns3="444fda00-b220-4001-b8e4-4a916528bbbd" targetNamespace="http://schemas.microsoft.com/office/2006/metadata/properties" ma:root="true" ma:fieldsID="b11ead3d327b4c9b1bb20860c84c5538" ns3:_="">
    <xsd:import namespace="444fda00-b220-4001-b8e4-4a916528bbb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fda00-b220-4001-b8e4-4a916528bbb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779F80-487A-4ECB-A422-D03B54D857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95DD54-2A24-458A-B0F3-F1ED4B7CF602}">
  <ds:schemaRefs>
    <ds:schemaRef ds:uri="http://schemas.openxmlformats.org/officeDocument/2006/bibliography"/>
  </ds:schemaRefs>
</ds:datastoreItem>
</file>

<file path=customXml/itemProps3.xml><?xml version="1.0" encoding="utf-8"?>
<ds:datastoreItem xmlns:ds="http://schemas.openxmlformats.org/officeDocument/2006/customXml" ds:itemID="{D8928277-0D61-4D84-96FC-5B2C74832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fda00-b220-4001-b8e4-4a916528b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426365-2790-4C7B-B017-486606512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810</Words>
  <Characters>4408</Characters>
  <Application>Microsoft Office Word</Application>
  <DocSecurity>8</DocSecurity>
  <Lines>113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Stevens</dc:creator>
  <cp:keywords/>
  <dc:description/>
  <cp:lastModifiedBy>Paula Stevens</cp:lastModifiedBy>
  <cp:revision>8</cp:revision>
  <dcterms:created xsi:type="dcterms:W3CDTF">2026-03-19T13:13:00Z</dcterms:created>
  <dcterms:modified xsi:type="dcterms:W3CDTF">2026-03-19T14:22:00Z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0x0101007EF4859A490A6448BCA1B3BA523AB334</vt:lpwstr>
  </property>
</Properties>
</file>